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6FCA" w14:textId="77777777" w:rsidR="007A2667" w:rsidRPr="00540284" w:rsidRDefault="007A2667" w:rsidP="007A2667">
      <w:pPr>
        <w:tabs>
          <w:tab w:val="left" w:pos="7740"/>
        </w:tabs>
        <w:jc w:val="both"/>
        <w:rPr>
          <w:rFonts w:ascii="Arial" w:hAnsi="Arial" w:cs="Arial"/>
          <w:color w:val="7030A0"/>
        </w:rPr>
      </w:pPr>
    </w:p>
    <w:p w14:paraId="7C9C512D" w14:textId="77777777" w:rsidR="00D8608D" w:rsidRPr="008D36BF" w:rsidRDefault="00D8608D" w:rsidP="00646FCD">
      <w:pPr>
        <w:tabs>
          <w:tab w:val="left" w:pos="7740"/>
        </w:tabs>
        <w:jc w:val="both"/>
        <w:rPr>
          <w:rFonts w:ascii="Arial" w:hAnsi="Arial" w:cs="Arial"/>
          <w:sz w:val="48"/>
          <w:szCs w:val="48"/>
        </w:rPr>
      </w:pPr>
      <w:r w:rsidRPr="008D36BF">
        <w:rPr>
          <w:rFonts w:ascii="Arial" w:hAnsi="Arial" w:cs="Arial"/>
          <w:sz w:val="48"/>
          <w:szCs w:val="48"/>
        </w:rPr>
        <w:t>Technical Data Sheet</w:t>
      </w:r>
    </w:p>
    <w:p w14:paraId="13E31F6A" w14:textId="77777777" w:rsidR="00D8608D" w:rsidRPr="002B5062" w:rsidRDefault="00D8608D" w:rsidP="00BA7B33">
      <w:pPr>
        <w:tabs>
          <w:tab w:val="left" w:pos="7740"/>
        </w:tabs>
        <w:rPr>
          <w:rFonts w:ascii="Arial" w:hAnsi="Arial" w:cs="Arial"/>
        </w:rPr>
      </w:pPr>
    </w:p>
    <w:p w14:paraId="0B38E6EC" w14:textId="77777777" w:rsidR="00D74683" w:rsidRPr="002B5062" w:rsidRDefault="00D8608D" w:rsidP="00AD7723">
      <w:pPr>
        <w:tabs>
          <w:tab w:val="left" w:pos="6804"/>
          <w:tab w:val="left" w:pos="7740"/>
        </w:tabs>
        <w:ind w:left="-266"/>
        <w:jc w:val="right"/>
        <w:rPr>
          <w:rFonts w:ascii="Arial" w:hAnsi="Arial" w:cs="Arial"/>
          <w:b/>
          <w:bCs/>
          <w:sz w:val="20"/>
          <w:szCs w:val="20"/>
        </w:rPr>
      </w:pPr>
      <w:r w:rsidRPr="002B5062">
        <w:rPr>
          <w:rFonts w:ascii="Arial" w:hAnsi="Arial" w:cs="Arial"/>
          <w:sz w:val="44"/>
          <w:szCs w:val="44"/>
        </w:rPr>
        <w:tab/>
      </w:r>
      <w:r w:rsidR="00D74683" w:rsidRPr="002B5062">
        <w:rPr>
          <w:rFonts w:ascii="Arial" w:hAnsi="Arial" w:cs="Arial"/>
          <w:b/>
          <w:bCs/>
          <w:sz w:val="20"/>
          <w:szCs w:val="20"/>
        </w:rPr>
        <w:t>Technical Data Sheet</w:t>
      </w:r>
    </w:p>
    <w:p w14:paraId="34CE5D22" w14:textId="6BD7C228" w:rsidR="00B30015" w:rsidRPr="002B5062" w:rsidRDefault="00D74683" w:rsidP="00AD7723">
      <w:pPr>
        <w:jc w:val="right"/>
        <w:rPr>
          <w:rFonts w:ascii="Calibri" w:hAnsi="Calibri" w:cs="Calibri"/>
          <w:b/>
          <w:bCs/>
          <w:sz w:val="22"/>
          <w:szCs w:val="22"/>
        </w:rPr>
      </w:pPr>
      <w:r w:rsidRPr="002B5062">
        <w:rPr>
          <w:rFonts w:ascii="Arial" w:hAnsi="Arial" w:cs="Arial"/>
          <w:b/>
          <w:bCs/>
          <w:sz w:val="20"/>
          <w:szCs w:val="20"/>
        </w:rPr>
        <w:tab/>
      </w:r>
      <w:r w:rsidR="00F470E5" w:rsidRPr="002B5062">
        <w:rPr>
          <w:rFonts w:ascii="Arial" w:hAnsi="Arial" w:cs="Arial"/>
          <w:b/>
          <w:bCs/>
          <w:sz w:val="20"/>
          <w:szCs w:val="20"/>
        </w:rPr>
        <w:t>Re</w:t>
      </w:r>
      <w:r w:rsidR="00B30015" w:rsidRPr="002B5062">
        <w:rPr>
          <w:rFonts w:ascii="Arial" w:hAnsi="Arial" w:cs="Arial"/>
          <w:b/>
          <w:bCs/>
          <w:sz w:val="20"/>
          <w:szCs w:val="20"/>
        </w:rPr>
        <w:t>f</w:t>
      </w:r>
      <w:r w:rsidR="00F470E5" w:rsidRPr="002B5062">
        <w:rPr>
          <w:rFonts w:ascii="Arial" w:hAnsi="Arial" w:cs="Arial"/>
          <w:b/>
          <w:bCs/>
          <w:sz w:val="20"/>
          <w:szCs w:val="20"/>
        </w:rPr>
        <w:t xml:space="preserve">: </w:t>
      </w:r>
      <w:r w:rsidR="00B30015" w:rsidRPr="002B5062">
        <w:rPr>
          <w:rFonts w:ascii="Calibri" w:hAnsi="Calibri" w:cs="Calibri"/>
          <w:b/>
          <w:bCs/>
          <w:sz w:val="22"/>
          <w:szCs w:val="22"/>
        </w:rPr>
        <w:t>NRPA10000</w:t>
      </w:r>
    </w:p>
    <w:p w14:paraId="0CD5E666" w14:textId="5B335654" w:rsidR="00D8608D" w:rsidRPr="002B5062" w:rsidRDefault="00F470E5" w:rsidP="00AD7723">
      <w:pPr>
        <w:tabs>
          <w:tab w:val="left" w:pos="6804"/>
          <w:tab w:val="left" w:pos="7740"/>
        </w:tabs>
        <w:ind w:left="-266"/>
        <w:jc w:val="right"/>
        <w:rPr>
          <w:rFonts w:ascii="Arial" w:hAnsi="Arial" w:cs="Arial"/>
          <w:b/>
          <w:bCs/>
          <w:sz w:val="20"/>
          <w:szCs w:val="20"/>
        </w:rPr>
      </w:pPr>
      <w:r w:rsidRPr="002B5062">
        <w:rPr>
          <w:rFonts w:ascii="Arial" w:hAnsi="Arial" w:cs="Arial"/>
          <w:b/>
          <w:bCs/>
          <w:sz w:val="20"/>
          <w:szCs w:val="20"/>
        </w:rPr>
        <w:tab/>
      </w:r>
      <w:r w:rsidR="00D74683" w:rsidRPr="002B5062">
        <w:rPr>
          <w:rFonts w:ascii="Arial" w:hAnsi="Arial" w:cs="Arial"/>
          <w:b/>
          <w:bCs/>
          <w:sz w:val="20"/>
          <w:szCs w:val="20"/>
        </w:rPr>
        <w:t xml:space="preserve">Issued: </w:t>
      </w:r>
      <w:r w:rsidR="002B5062" w:rsidRPr="002B5062">
        <w:rPr>
          <w:rFonts w:ascii="Arial" w:hAnsi="Arial" w:cs="Arial"/>
          <w:b/>
          <w:bCs/>
          <w:sz w:val="20"/>
          <w:szCs w:val="20"/>
        </w:rPr>
        <w:t>02.10.20</w:t>
      </w:r>
    </w:p>
    <w:p w14:paraId="04F49E3E" w14:textId="77777777" w:rsidR="00D74683" w:rsidRPr="002B5062" w:rsidRDefault="00D74683" w:rsidP="00AD7723">
      <w:pPr>
        <w:tabs>
          <w:tab w:val="left" w:pos="6804"/>
          <w:tab w:val="left" w:pos="7740"/>
        </w:tabs>
        <w:ind w:left="-266"/>
        <w:jc w:val="right"/>
        <w:rPr>
          <w:rFonts w:ascii="Arial" w:hAnsi="Arial" w:cs="Arial"/>
          <w:b/>
          <w:bCs/>
          <w:sz w:val="20"/>
          <w:szCs w:val="20"/>
        </w:rPr>
        <w:sectPr w:rsidR="00D74683" w:rsidRPr="002B5062" w:rsidSect="00BA7B33">
          <w:headerReference w:type="default" r:id="rId11"/>
          <w:footerReference w:type="default" r:id="rId12"/>
          <w:pgSz w:w="12240" w:h="15840"/>
          <w:pgMar w:top="2157" w:right="1418" w:bottom="1440" w:left="1418" w:header="709" w:footer="709" w:gutter="0"/>
          <w:cols w:space="708"/>
          <w:docGrid w:linePitch="360"/>
        </w:sectPr>
      </w:pPr>
      <w:r w:rsidRPr="002B5062">
        <w:rPr>
          <w:rFonts w:ascii="Arial" w:hAnsi="Arial" w:cs="Arial"/>
          <w:b/>
          <w:bCs/>
          <w:sz w:val="20"/>
          <w:szCs w:val="20"/>
        </w:rPr>
        <w:tab/>
        <w:t xml:space="preserve">Number of pages: </w:t>
      </w:r>
      <w:r w:rsidR="00C4701B" w:rsidRPr="002B5062">
        <w:rPr>
          <w:rFonts w:ascii="Arial" w:hAnsi="Arial" w:cs="Arial"/>
          <w:b/>
          <w:bCs/>
          <w:sz w:val="20"/>
          <w:szCs w:val="20"/>
        </w:rPr>
        <w:t>2</w:t>
      </w:r>
    </w:p>
    <w:p w14:paraId="6CAC9595" w14:textId="48DD4DF1" w:rsidR="00DD35B1" w:rsidRPr="002D5B2D" w:rsidRDefault="00B6163C" w:rsidP="000F1244">
      <w:pPr>
        <w:tabs>
          <w:tab w:val="left" w:pos="7740"/>
        </w:tabs>
        <w:rPr>
          <w:rFonts w:ascii="Arial" w:hAnsi="Arial" w:cs="Arial"/>
          <w:sz w:val="48"/>
          <w:szCs w:val="48"/>
        </w:rPr>
      </w:pPr>
      <w:proofErr w:type="spellStart"/>
      <w:r>
        <w:rPr>
          <w:rFonts w:ascii="Arial" w:hAnsi="Arial" w:cs="Arial"/>
          <w:sz w:val="48"/>
          <w:szCs w:val="48"/>
        </w:rPr>
        <w:t>Rockfon</w:t>
      </w:r>
      <w:proofErr w:type="spellEnd"/>
      <w:r w:rsidR="00AD7723" w:rsidRPr="002B5062">
        <w:rPr>
          <w:rFonts w:ascii="Arial" w:hAnsi="Arial" w:cs="Arial"/>
          <w:sz w:val="48"/>
          <w:szCs w:val="48"/>
        </w:rPr>
        <w:t xml:space="preserve"> </w:t>
      </w:r>
      <w:r>
        <w:rPr>
          <w:rFonts w:ascii="Arial" w:hAnsi="Arial" w:cs="Arial"/>
          <w:sz w:val="48"/>
          <w:szCs w:val="48"/>
        </w:rPr>
        <w:t xml:space="preserve">Acoustic </w:t>
      </w:r>
      <w:r w:rsidR="00AD7723" w:rsidRPr="002B5062">
        <w:rPr>
          <w:rFonts w:ascii="Arial" w:hAnsi="Arial" w:cs="Arial"/>
          <w:sz w:val="48"/>
          <w:szCs w:val="48"/>
        </w:rPr>
        <w:t>Glue</w:t>
      </w:r>
    </w:p>
    <w:p w14:paraId="33F361C7" w14:textId="77777777" w:rsidR="00C4701B" w:rsidRPr="002B5062" w:rsidRDefault="00C4701B" w:rsidP="00BA7B33">
      <w:pPr>
        <w:tabs>
          <w:tab w:val="left" w:pos="7740"/>
        </w:tabs>
        <w:rPr>
          <w:rFonts w:ascii="Arial" w:hAnsi="Arial" w:cs="Arial"/>
          <w:sz w:val="40"/>
          <w:szCs w:val="40"/>
        </w:rPr>
      </w:pPr>
    </w:p>
    <w:p w14:paraId="1AFAD175" w14:textId="77777777" w:rsidR="00BA7B33" w:rsidRPr="002B5062" w:rsidRDefault="00BA7B33" w:rsidP="00BA7B33">
      <w:pPr>
        <w:tabs>
          <w:tab w:val="left" w:pos="7740"/>
        </w:tabs>
        <w:rPr>
          <w:rFonts w:ascii="Arial" w:hAnsi="Arial" w:cs="Arial"/>
          <w:sz w:val="44"/>
          <w:szCs w:val="44"/>
        </w:rPr>
        <w:sectPr w:rsidR="00BA7B33" w:rsidRPr="002B5062" w:rsidSect="00DD35B1">
          <w:type w:val="continuous"/>
          <w:pgSz w:w="12240" w:h="15840"/>
          <w:pgMar w:top="1440" w:right="1418" w:bottom="360" w:left="1418" w:header="709" w:footer="709" w:gutter="0"/>
          <w:cols w:space="708"/>
          <w:docGrid w:linePitch="360"/>
        </w:sectPr>
      </w:pPr>
    </w:p>
    <w:p w14:paraId="234237E4" w14:textId="77777777" w:rsidR="00D8608D" w:rsidRPr="002B5062" w:rsidRDefault="00D8608D" w:rsidP="00BA7B33">
      <w:pPr>
        <w:tabs>
          <w:tab w:val="left" w:pos="7740"/>
        </w:tabs>
        <w:rPr>
          <w:rFonts w:ascii="Arial" w:hAnsi="Arial" w:cs="Arial"/>
          <w:b/>
          <w:bCs/>
          <w:sz w:val="20"/>
          <w:szCs w:val="20"/>
        </w:rPr>
      </w:pPr>
      <w:r w:rsidRPr="002B5062">
        <w:rPr>
          <w:rFonts w:ascii="Arial" w:hAnsi="Arial" w:cs="Arial"/>
          <w:b/>
          <w:bCs/>
          <w:sz w:val="20"/>
          <w:szCs w:val="20"/>
        </w:rPr>
        <w:t>CHARACTERISTICS</w:t>
      </w:r>
    </w:p>
    <w:p w14:paraId="10095931" w14:textId="12252B79" w:rsidR="00873787" w:rsidRPr="002B5062" w:rsidRDefault="00BC0A53" w:rsidP="6629B102">
      <w:pPr>
        <w:numPr>
          <w:ilvl w:val="0"/>
          <w:numId w:val="2"/>
        </w:numPr>
        <w:rPr>
          <w:rFonts w:ascii="Arial" w:hAnsi="Arial" w:cs="Arial"/>
          <w:sz w:val="20"/>
          <w:szCs w:val="20"/>
          <w:lang w:val="en-US"/>
        </w:rPr>
      </w:pPr>
      <w:r>
        <w:rPr>
          <w:rFonts w:ascii="Arial" w:hAnsi="Arial" w:cs="Arial"/>
          <w:sz w:val="20"/>
          <w:szCs w:val="20"/>
          <w:lang w:val="en-US"/>
        </w:rPr>
        <w:t>S</w:t>
      </w:r>
      <w:r w:rsidR="00873787" w:rsidRPr="6629B102">
        <w:rPr>
          <w:rFonts w:ascii="Arial" w:hAnsi="Arial" w:cs="Arial"/>
          <w:sz w:val="20"/>
          <w:szCs w:val="20"/>
          <w:lang w:val="en-US"/>
        </w:rPr>
        <w:t>olvent–free dispersion formula</w:t>
      </w:r>
      <w:r w:rsidR="00873787" w:rsidRPr="6629B102">
        <w:rPr>
          <w:rFonts w:ascii="Helv" w:hAnsi="Helv"/>
          <w:sz w:val="20"/>
          <w:szCs w:val="20"/>
          <w:vertAlign w:val="superscript"/>
          <w:lang w:val="en-US"/>
        </w:rPr>
        <w:t xml:space="preserve"> </w:t>
      </w:r>
    </w:p>
    <w:p w14:paraId="51AF78DA" w14:textId="77777777" w:rsidR="000F1244" w:rsidRPr="002B5062" w:rsidRDefault="000F1244" w:rsidP="00873787">
      <w:pPr>
        <w:numPr>
          <w:ilvl w:val="0"/>
          <w:numId w:val="2"/>
        </w:numPr>
        <w:rPr>
          <w:rFonts w:ascii="Arial" w:hAnsi="Arial" w:cs="Arial"/>
          <w:sz w:val="20"/>
          <w:lang w:val="en-US"/>
        </w:rPr>
      </w:pPr>
      <w:r w:rsidRPr="002B5062">
        <w:rPr>
          <w:rFonts w:ascii="Arial" w:hAnsi="Arial" w:cs="Arial"/>
          <w:sz w:val="20"/>
          <w:lang w:val="en-US"/>
        </w:rPr>
        <w:t>Interior use</w:t>
      </w:r>
    </w:p>
    <w:p w14:paraId="53BC2B0C" w14:textId="77777777" w:rsidR="00873787" w:rsidRPr="002B5062" w:rsidRDefault="0092242A" w:rsidP="00873787">
      <w:pPr>
        <w:numPr>
          <w:ilvl w:val="0"/>
          <w:numId w:val="2"/>
        </w:numPr>
        <w:rPr>
          <w:rFonts w:ascii="Arial" w:hAnsi="Arial" w:cs="Arial"/>
          <w:sz w:val="20"/>
          <w:lang w:val="en-US"/>
        </w:rPr>
      </w:pPr>
      <w:r w:rsidRPr="002B5062">
        <w:rPr>
          <w:rFonts w:ascii="Arial" w:hAnsi="Arial" w:cs="Arial"/>
          <w:sz w:val="20"/>
          <w:lang w:val="en-US"/>
        </w:rPr>
        <w:t>No need to support</w:t>
      </w:r>
      <w:r w:rsidR="00873787" w:rsidRPr="002B5062">
        <w:rPr>
          <w:rFonts w:ascii="Arial" w:hAnsi="Arial" w:cs="Arial"/>
          <w:sz w:val="20"/>
          <w:lang w:val="en-US"/>
        </w:rPr>
        <w:t xml:space="preserve"> with mechanical fixings</w:t>
      </w:r>
    </w:p>
    <w:p w14:paraId="74CC3BC1" w14:textId="77777777" w:rsidR="00873787" w:rsidRPr="002B5062" w:rsidRDefault="005C45C9" w:rsidP="00873787">
      <w:pPr>
        <w:numPr>
          <w:ilvl w:val="0"/>
          <w:numId w:val="2"/>
        </w:numPr>
        <w:rPr>
          <w:rFonts w:ascii="Arial" w:hAnsi="Arial" w:cs="Arial"/>
          <w:sz w:val="20"/>
          <w:lang w:val="en-US"/>
        </w:rPr>
      </w:pPr>
      <w:r w:rsidRPr="002B5062">
        <w:rPr>
          <w:rFonts w:ascii="Arial" w:hAnsi="Arial" w:cs="Arial"/>
          <w:sz w:val="20"/>
          <w:lang w:val="en-US"/>
        </w:rPr>
        <w:t>250</w:t>
      </w:r>
      <w:r w:rsidR="00873787" w:rsidRPr="002B5062">
        <w:rPr>
          <w:rFonts w:ascii="Arial" w:hAnsi="Arial" w:cs="Arial"/>
          <w:sz w:val="20"/>
          <w:lang w:val="en-US"/>
        </w:rPr>
        <w:t xml:space="preserve"> kg/m</w:t>
      </w:r>
      <w:r w:rsidR="00873787" w:rsidRPr="002B5062">
        <w:rPr>
          <w:rFonts w:ascii="Arial" w:hAnsi="Arial" w:cs="Arial"/>
          <w:sz w:val="20"/>
          <w:vertAlign w:val="superscript"/>
          <w:lang w:val="en-US"/>
        </w:rPr>
        <w:t xml:space="preserve">2 </w:t>
      </w:r>
      <w:r w:rsidR="00873787" w:rsidRPr="002B5062">
        <w:rPr>
          <w:rFonts w:ascii="Arial" w:hAnsi="Arial" w:cs="Arial"/>
          <w:sz w:val="20"/>
          <w:lang w:val="en-US"/>
        </w:rPr>
        <w:t>initial tack</w:t>
      </w:r>
      <w:r w:rsidRPr="002B5062">
        <w:rPr>
          <w:rFonts w:ascii="Arial" w:hAnsi="Arial" w:cs="Arial"/>
          <w:sz w:val="20"/>
          <w:lang w:val="en-US"/>
        </w:rPr>
        <w:t>*</w:t>
      </w:r>
    </w:p>
    <w:p w14:paraId="5A1D577E" w14:textId="77777777" w:rsidR="005C45C9" w:rsidRPr="002B5062" w:rsidRDefault="005C45C9" w:rsidP="00A47373">
      <w:pPr>
        <w:numPr>
          <w:ilvl w:val="0"/>
          <w:numId w:val="2"/>
        </w:numPr>
        <w:rPr>
          <w:rFonts w:ascii="Arial" w:hAnsi="Arial" w:cs="Arial"/>
          <w:sz w:val="20"/>
          <w:lang w:val="en-US"/>
        </w:rPr>
      </w:pPr>
      <w:r w:rsidRPr="002B5062">
        <w:rPr>
          <w:rFonts w:ascii="Arial" w:hAnsi="Arial" w:cs="Arial"/>
          <w:sz w:val="20"/>
          <w:lang w:val="en-US"/>
        </w:rPr>
        <w:t>Fast drying on absorbent surfaces</w:t>
      </w:r>
    </w:p>
    <w:p w14:paraId="32B26AB2" w14:textId="77777777" w:rsidR="00873787" w:rsidRPr="002B5062" w:rsidRDefault="00D2064F" w:rsidP="00D2064F">
      <w:pPr>
        <w:numPr>
          <w:ilvl w:val="0"/>
          <w:numId w:val="2"/>
        </w:numPr>
        <w:rPr>
          <w:rFonts w:ascii="Arial" w:hAnsi="Arial" w:cs="Arial"/>
          <w:sz w:val="20"/>
          <w:lang w:val="en-US"/>
        </w:rPr>
      </w:pPr>
      <w:r w:rsidRPr="002B5062">
        <w:rPr>
          <w:rFonts w:ascii="Arial" w:hAnsi="Arial" w:cs="Arial"/>
          <w:sz w:val="20"/>
          <w:lang w:val="en-US"/>
        </w:rPr>
        <w:t>High adhesion</w:t>
      </w:r>
    </w:p>
    <w:p w14:paraId="01B3F40D" w14:textId="77777777" w:rsidR="00873787" w:rsidRPr="002B5062" w:rsidRDefault="00942B6B" w:rsidP="00873787">
      <w:pPr>
        <w:numPr>
          <w:ilvl w:val="0"/>
          <w:numId w:val="2"/>
        </w:numPr>
        <w:rPr>
          <w:rFonts w:ascii="Arial" w:hAnsi="Arial" w:cs="Arial"/>
          <w:sz w:val="20"/>
          <w:lang w:val="en-US"/>
        </w:rPr>
      </w:pPr>
      <w:r w:rsidRPr="002B5062">
        <w:rPr>
          <w:rFonts w:ascii="Arial" w:hAnsi="Arial" w:cs="Arial"/>
          <w:sz w:val="20"/>
          <w:lang w:val="en-US"/>
        </w:rPr>
        <w:t>Over paintable</w:t>
      </w:r>
      <w:r w:rsidR="00873787" w:rsidRPr="002B5062">
        <w:rPr>
          <w:rFonts w:ascii="Arial" w:hAnsi="Arial" w:cs="Arial"/>
          <w:sz w:val="20"/>
          <w:lang w:val="en-US"/>
        </w:rPr>
        <w:t xml:space="preserve"> once dry</w:t>
      </w:r>
    </w:p>
    <w:p w14:paraId="6FA651D7" w14:textId="77777777" w:rsidR="00873787" w:rsidRPr="002B5062" w:rsidRDefault="00873787" w:rsidP="00873787">
      <w:pPr>
        <w:numPr>
          <w:ilvl w:val="0"/>
          <w:numId w:val="2"/>
        </w:numPr>
        <w:rPr>
          <w:rFonts w:ascii="Arial" w:hAnsi="Arial" w:cs="Arial"/>
          <w:sz w:val="20"/>
          <w:lang w:val="en-US"/>
        </w:rPr>
      </w:pPr>
      <w:r w:rsidRPr="002B5062">
        <w:rPr>
          <w:rFonts w:ascii="Arial" w:hAnsi="Arial" w:cs="Arial"/>
          <w:sz w:val="20"/>
          <w:lang w:val="en-US"/>
        </w:rPr>
        <w:t>Gap filling up to 10 mm.</w:t>
      </w:r>
    </w:p>
    <w:p w14:paraId="5A9E8B02" w14:textId="77777777" w:rsidR="00873787" w:rsidRPr="002B5062" w:rsidRDefault="00873787" w:rsidP="00873787">
      <w:pPr>
        <w:numPr>
          <w:ilvl w:val="0"/>
          <w:numId w:val="2"/>
        </w:numPr>
        <w:rPr>
          <w:rFonts w:ascii="Arial" w:hAnsi="Arial" w:cs="Arial"/>
          <w:sz w:val="20"/>
          <w:lang w:val="en-US"/>
        </w:rPr>
      </w:pPr>
      <w:r w:rsidRPr="002B5062">
        <w:rPr>
          <w:rFonts w:ascii="Arial" w:hAnsi="Arial" w:cs="Arial"/>
          <w:sz w:val="20"/>
          <w:lang w:val="en-US"/>
        </w:rPr>
        <w:t>Minimum application temperature +10</w:t>
      </w:r>
      <w:r w:rsidRPr="002B5062">
        <w:rPr>
          <w:rFonts w:ascii="Helv" w:hAnsi="Helv"/>
          <w:sz w:val="20"/>
          <w:szCs w:val="20"/>
          <w:lang w:val="en-US"/>
        </w:rPr>
        <w:t>°C</w:t>
      </w:r>
    </w:p>
    <w:p w14:paraId="0F47BDD8" w14:textId="77777777" w:rsidR="00873787" w:rsidRPr="002B5062" w:rsidRDefault="00873787" w:rsidP="00873787">
      <w:pPr>
        <w:numPr>
          <w:ilvl w:val="0"/>
          <w:numId w:val="2"/>
        </w:numPr>
        <w:rPr>
          <w:rFonts w:ascii="Arial" w:hAnsi="Arial" w:cs="Arial"/>
          <w:sz w:val="20"/>
          <w:lang w:val="en-US"/>
        </w:rPr>
      </w:pPr>
      <w:r w:rsidRPr="002B5062">
        <w:rPr>
          <w:rFonts w:ascii="Arial" w:hAnsi="Arial" w:cs="Arial"/>
          <w:sz w:val="20"/>
          <w:lang w:val="en-US"/>
        </w:rPr>
        <w:t xml:space="preserve">Low </w:t>
      </w:r>
      <w:proofErr w:type="spellStart"/>
      <w:r w:rsidRPr="002B5062">
        <w:rPr>
          <w:rFonts w:ascii="Arial" w:hAnsi="Arial" w:cs="Arial"/>
          <w:sz w:val="20"/>
          <w:lang w:val="en-US"/>
        </w:rPr>
        <w:t>odo</w:t>
      </w:r>
      <w:r w:rsidR="00D2064F" w:rsidRPr="002B5062">
        <w:rPr>
          <w:rFonts w:ascii="Arial" w:hAnsi="Arial" w:cs="Arial"/>
          <w:sz w:val="20"/>
          <w:lang w:val="en-US"/>
        </w:rPr>
        <w:t>u</w:t>
      </w:r>
      <w:r w:rsidRPr="002B5062">
        <w:rPr>
          <w:rFonts w:ascii="Arial" w:hAnsi="Arial" w:cs="Arial"/>
          <w:sz w:val="20"/>
          <w:lang w:val="en-US"/>
        </w:rPr>
        <w:t>r</w:t>
      </w:r>
      <w:proofErr w:type="spellEnd"/>
    </w:p>
    <w:p w14:paraId="4E4AD372" w14:textId="77777777" w:rsidR="005C45C9" w:rsidRPr="002B5062" w:rsidRDefault="005C45C9" w:rsidP="005C45C9">
      <w:pPr>
        <w:shd w:val="clear" w:color="auto" w:fill="F5F5F5"/>
        <w:textAlignment w:val="top"/>
        <w:rPr>
          <w:rFonts w:ascii="Arial" w:hAnsi="Arial" w:cs="Arial"/>
          <w:bCs/>
          <w:sz w:val="16"/>
          <w:szCs w:val="16"/>
        </w:rPr>
      </w:pPr>
      <w:r w:rsidRPr="002B5062">
        <w:rPr>
          <w:rFonts w:ascii="Arial" w:hAnsi="Arial" w:cs="Arial"/>
          <w:bCs/>
          <w:sz w:val="16"/>
          <w:szCs w:val="16"/>
        </w:rPr>
        <w:t>* Henkel internal labor</w:t>
      </w:r>
      <w:r w:rsidR="00FA291B" w:rsidRPr="002B5062">
        <w:rPr>
          <w:rFonts w:ascii="Arial" w:hAnsi="Arial" w:cs="Arial"/>
          <w:bCs/>
          <w:sz w:val="16"/>
          <w:szCs w:val="16"/>
        </w:rPr>
        <w:t>atory method: 2</w:t>
      </w:r>
      <w:r w:rsidRPr="002B5062">
        <w:rPr>
          <w:rFonts w:ascii="Arial" w:hAnsi="Arial" w:cs="Arial"/>
          <w:bCs/>
          <w:sz w:val="16"/>
          <w:szCs w:val="16"/>
        </w:rPr>
        <w:t xml:space="preserve">5 g/cm² </w:t>
      </w:r>
    </w:p>
    <w:p w14:paraId="279E9D4C" w14:textId="77777777" w:rsidR="00D8608D" w:rsidRPr="002B5062" w:rsidRDefault="00D8608D" w:rsidP="00BA7B33">
      <w:pPr>
        <w:tabs>
          <w:tab w:val="left" w:pos="7740"/>
        </w:tabs>
        <w:rPr>
          <w:rFonts w:ascii="Arial" w:hAnsi="Arial" w:cs="Arial"/>
          <w:b/>
          <w:bCs/>
          <w:sz w:val="20"/>
          <w:szCs w:val="20"/>
        </w:rPr>
      </w:pPr>
    </w:p>
    <w:p w14:paraId="0B054122" w14:textId="77777777" w:rsidR="00D8608D" w:rsidRPr="002B5062" w:rsidRDefault="00D8608D" w:rsidP="00BA7B33">
      <w:pPr>
        <w:tabs>
          <w:tab w:val="left" w:pos="7740"/>
        </w:tabs>
        <w:rPr>
          <w:rFonts w:ascii="Arial" w:hAnsi="Arial" w:cs="Arial"/>
          <w:b/>
          <w:bCs/>
          <w:sz w:val="20"/>
          <w:szCs w:val="20"/>
        </w:rPr>
      </w:pPr>
      <w:r w:rsidRPr="002B5062">
        <w:rPr>
          <w:rFonts w:ascii="Arial" w:hAnsi="Arial" w:cs="Arial"/>
          <w:b/>
          <w:bCs/>
          <w:sz w:val="20"/>
          <w:szCs w:val="20"/>
        </w:rPr>
        <w:t>APPLICATION FIELD</w:t>
      </w:r>
    </w:p>
    <w:p w14:paraId="63A064A1" w14:textId="1B56EE92" w:rsidR="00942B6B" w:rsidRPr="002B5062" w:rsidRDefault="00B6163C" w:rsidP="000F1244">
      <w:pPr>
        <w:jc w:val="both"/>
        <w:rPr>
          <w:rFonts w:ascii="Arial" w:hAnsi="Arial" w:cs="Arial"/>
          <w:sz w:val="20"/>
          <w:lang w:val="en-US"/>
        </w:rPr>
      </w:pPr>
      <w:proofErr w:type="spellStart"/>
      <w:r>
        <w:rPr>
          <w:rFonts w:ascii="Arial" w:hAnsi="Arial" w:cs="Arial"/>
          <w:sz w:val="20"/>
        </w:rPr>
        <w:t>Rockfon</w:t>
      </w:r>
      <w:proofErr w:type="spellEnd"/>
      <w:r w:rsidR="00AD7723" w:rsidRPr="002B5062">
        <w:rPr>
          <w:rFonts w:ascii="Arial" w:hAnsi="Arial" w:cs="Arial"/>
          <w:sz w:val="20"/>
        </w:rPr>
        <w:t xml:space="preserve"> </w:t>
      </w:r>
      <w:r>
        <w:rPr>
          <w:rFonts w:ascii="Arial" w:hAnsi="Arial" w:cs="Arial"/>
          <w:sz w:val="20"/>
        </w:rPr>
        <w:t>Acoustic</w:t>
      </w:r>
      <w:r w:rsidR="00AD7723" w:rsidRPr="002B5062">
        <w:rPr>
          <w:rFonts w:ascii="Arial" w:hAnsi="Arial" w:cs="Arial"/>
          <w:sz w:val="20"/>
        </w:rPr>
        <w:t xml:space="preserve"> Glue</w:t>
      </w:r>
      <w:r w:rsidR="00942B6B" w:rsidRPr="002B5062">
        <w:rPr>
          <w:rFonts w:ascii="Arial" w:hAnsi="Arial" w:cs="Arial"/>
          <w:sz w:val="20"/>
        </w:rPr>
        <w:t xml:space="preserve"> </w:t>
      </w:r>
      <w:r w:rsidR="00942B6B" w:rsidRPr="002B5062">
        <w:rPr>
          <w:rFonts w:ascii="Arial" w:hAnsi="Arial" w:cs="Arial"/>
          <w:sz w:val="20"/>
          <w:lang w:val="en-US"/>
        </w:rPr>
        <w:t xml:space="preserve">is suitable for the following </w:t>
      </w:r>
      <w:r w:rsidR="000F1244" w:rsidRPr="002B5062">
        <w:rPr>
          <w:rFonts w:ascii="Arial" w:hAnsi="Arial" w:cs="Arial"/>
          <w:sz w:val="20"/>
          <w:lang w:val="en-US"/>
        </w:rPr>
        <w:t xml:space="preserve">interior </w:t>
      </w:r>
      <w:r w:rsidR="00942B6B" w:rsidRPr="002B5062">
        <w:rPr>
          <w:rFonts w:ascii="Arial" w:hAnsi="Arial" w:cs="Arial"/>
          <w:sz w:val="20"/>
          <w:lang w:val="en-US"/>
        </w:rPr>
        <w:t>surfaces: plaster, concrete, cellular concrete, pumice, fiber concrete, plaster board, gypsum boards</w:t>
      </w:r>
      <w:r w:rsidR="00942B6B" w:rsidRPr="002B5062">
        <w:rPr>
          <w:sz w:val="12"/>
          <w:szCs w:val="12"/>
        </w:rPr>
        <w:t xml:space="preserve">, </w:t>
      </w:r>
      <w:r w:rsidR="00942B6B" w:rsidRPr="002B5062">
        <w:rPr>
          <w:rFonts w:ascii="Arial" w:hAnsi="Arial" w:cs="Arial"/>
          <w:sz w:val="20"/>
          <w:lang w:val="en-US"/>
        </w:rPr>
        <w:t xml:space="preserve">wood materials (e.g. chip boards) and polyurethane rigid-foams. </w:t>
      </w:r>
    </w:p>
    <w:p w14:paraId="1B4165EF" w14:textId="77777777" w:rsidR="00942B6B" w:rsidRPr="002B5062" w:rsidRDefault="00125DFF" w:rsidP="00125DFF">
      <w:pPr>
        <w:jc w:val="both"/>
        <w:rPr>
          <w:rFonts w:ascii="Arial" w:hAnsi="Arial" w:cs="Arial"/>
          <w:sz w:val="20"/>
          <w:lang w:val="en-US"/>
        </w:rPr>
      </w:pPr>
      <w:r w:rsidRPr="002B5062">
        <w:rPr>
          <w:rFonts w:ascii="Arial" w:hAnsi="Arial" w:cs="Arial"/>
          <w:sz w:val="20"/>
          <w:lang w:val="en-US"/>
        </w:rPr>
        <w:t>Not recommended for constant water immersion or areas of permanent damp</w:t>
      </w:r>
      <w:r w:rsidR="00942B6B" w:rsidRPr="002B5062">
        <w:rPr>
          <w:rFonts w:ascii="Arial" w:hAnsi="Arial" w:cs="Arial"/>
          <w:sz w:val="20"/>
          <w:lang w:val="en-US"/>
        </w:rPr>
        <w:t>.</w:t>
      </w:r>
    </w:p>
    <w:p w14:paraId="36F03573" w14:textId="77777777" w:rsidR="00D8608D" w:rsidRPr="002B5062" w:rsidRDefault="00D8608D" w:rsidP="00BA7B33">
      <w:pPr>
        <w:tabs>
          <w:tab w:val="left" w:pos="7740"/>
        </w:tabs>
        <w:rPr>
          <w:rFonts w:ascii="Arial" w:hAnsi="Arial" w:cs="Arial"/>
          <w:b/>
          <w:bCs/>
          <w:sz w:val="20"/>
          <w:szCs w:val="20"/>
          <w:lang w:val="en-US"/>
        </w:rPr>
      </w:pPr>
    </w:p>
    <w:p w14:paraId="383F5C63" w14:textId="77777777" w:rsidR="00D8608D" w:rsidRPr="002B5062" w:rsidRDefault="0034456D" w:rsidP="00BA7B33">
      <w:pPr>
        <w:tabs>
          <w:tab w:val="left" w:pos="7740"/>
        </w:tabs>
        <w:rPr>
          <w:rFonts w:ascii="Arial" w:hAnsi="Arial" w:cs="Arial"/>
          <w:b/>
          <w:bCs/>
          <w:sz w:val="20"/>
          <w:szCs w:val="20"/>
        </w:rPr>
      </w:pPr>
      <w:r w:rsidRPr="002B5062">
        <w:rPr>
          <w:rFonts w:ascii="Arial" w:hAnsi="Arial" w:cs="Arial"/>
          <w:b/>
          <w:bCs/>
          <w:sz w:val="20"/>
          <w:szCs w:val="20"/>
        </w:rPr>
        <w:t>INSTRUCTIONS FOR USE</w:t>
      </w:r>
    </w:p>
    <w:p w14:paraId="71C8131C" w14:textId="77777777" w:rsidR="00CD6F37" w:rsidRPr="002B5062" w:rsidRDefault="00CD6F37" w:rsidP="00BA7B33">
      <w:pPr>
        <w:tabs>
          <w:tab w:val="left" w:pos="7740"/>
        </w:tabs>
        <w:rPr>
          <w:rFonts w:ascii="Arial" w:hAnsi="Arial" w:cs="Arial"/>
          <w:sz w:val="20"/>
          <w:szCs w:val="20"/>
        </w:rPr>
      </w:pPr>
    </w:p>
    <w:p w14:paraId="23920E83" w14:textId="77777777" w:rsidR="00CD6F37" w:rsidRPr="002B5062" w:rsidRDefault="00CD6F37" w:rsidP="00BA7B33">
      <w:pPr>
        <w:tabs>
          <w:tab w:val="left" w:pos="7740"/>
        </w:tabs>
        <w:rPr>
          <w:rFonts w:ascii="Arial" w:hAnsi="Arial" w:cs="Arial"/>
          <w:b/>
          <w:bCs/>
          <w:sz w:val="20"/>
          <w:szCs w:val="20"/>
          <w:lang w:val="en-US"/>
        </w:rPr>
      </w:pPr>
      <w:r w:rsidRPr="002B5062">
        <w:rPr>
          <w:rFonts w:ascii="Arial" w:hAnsi="Arial" w:cs="Arial"/>
          <w:b/>
          <w:bCs/>
          <w:sz w:val="20"/>
          <w:szCs w:val="20"/>
        </w:rPr>
        <w:t>Pre</w:t>
      </w:r>
      <w:r w:rsidRPr="002B5062">
        <w:rPr>
          <w:rFonts w:ascii="Arial" w:hAnsi="Arial" w:cs="Arial"/>
          <w:b/>
          <w:bCs/>
          <w:sz w:val="20"/>
          <w:szCs w:val="20"/>
          <w:lang w:val="en-US"/>
        </w:rPr>
        <w:t>treatment</w:t>
      </w:r>
    </w:p>
    <w:p w14:paraId="35437C73" w14:textId="2531733F" w:rsidR="00942B6B" w:rsidRPr="002D5B2D" w:rsidRDefault="00942B6B" w:rsidP="00942B6B">
      <w:pPr>
        <w:jc w:val="both"/>
        <w:rPr>
          <w:rFonts w:ascii="Arial" w:hAnsi="Arial" w:cs="Arial"/>
          <w:sz w:val="20"/>
          <w:lang w:val="en-US"/>
        </w:rPr>
      </w:pPr>
      <w:r w:rsidRPr="002B5062">
        <w:rPr>
          <w:rFonts w:ascii="Arial" w:hAnsi="Arial" w:cs="Arial"/>
          <w:sz w:val="20"/>
          <w:lang w:val="en-US"/>
        </w:rPr>
        <w:t xml:space="preserve">Ensure surfaces to be bonded are clean and free of dust, grease or oil. Surfaces should not be continuously damp. </w:t>
      </w:r>
      <w:r w:rsidR="009F1BE5" w:rsidRPr="002D5B2D">
        <w:rPr>
          <w:rFonts w:ascii="Arial" w:hAnsi="Arial" w:cs="Arial"/>
          <w:sz w:val="20"/>
          <w:lang w:val="en-US"/>
        </w:rPr>
        <w:t>The substrate</w:t>
      </w:r>
      <w:r w:rsidR="00FF4E75" w:rsidRPr="002D5B2D">
        <w:rPr>
          <w:rFonts w:ascii="Arial" w:hAnsi="Arial" w:cs="Arial"/>
          <w:sz w:val="20"/>
          <w:lang w:val="en-US"/>
        </w:rPr>
        <w:t xml:space="preserve"> </w:t>
      </w:r>
      <w:r w:rsidR="009F1BE5" w:rsidRPr="002D5B2D">
        <w:rPr>
          <w:rFonts w:ascii="Arial" w:hAnsi="Arial" w:cs="Arial"/>
          <w:sz w:val="20"/>
          <w:lang w:val="en-US"/>
        </w:rPr>
        <w:t>must have a temperature of at least +1</w:t>
      </w:r>
      <w:r w:rsidR="00415DBF" w:rsidRPr="002D5B2D">
        <w:rPr>
          <w:rFonts w:ascii="Arial" w:hAnsi="Arial" w:cs="Arial"/>
          <w:sz w:val="20"/>
          <w:lang w:val="en-US"/>
        </w:rPr>
        <w:t>0</w:t>
      </w:r>
      <w:r w:rsidR="009F1BE5" w:rsidRPr="002D5B2D">
        <w:rPr>
          <w:rFonts w:ascii="Arial" w:hAnsi="Arial" w:cs="Arial"/>
          <w:sz w:val="20"/>
          <w:lang w:val="en-US"/>
        </w:rPr>
        <w:t> °C.</w:t>
      </w:r>
    </w:p>
    <w:p w14:paraId="790A1ED7" w14:textId="6B472202" w:rsidR="00942B6B" w:rsidRPr="002B5062" w:rsidRDefault="0092242A" w:rsidP="0092242A">
      <w:pPr>
        <w:jc w:val="both"/>
        <w:rPr>
          <w:rFonts w:ascii="Arial" w:hAnsi="Arial" w:cs="Arial"/>
          <w:sz w:val="20"/>
          <w:lang w:val="en-US"/>
        </w:rPr>
      </w:pPr>
      <w:r w:rsidRPr="002D5B2D">
        <w:rPr>
          <w:rFonts w:ascii="Arial" w:hAnsi="Arial" w:cs="Arial"/>
          <w:sz w:val="20"/>
          <w:lang w:val="en-US"/>
        </w:rPr>
        <w:t>The product dries by water evaporation</w:t>
      </w:r>
      <w:r w:rsidRPr="002B5062">
        <w:rPr>
          <w:rFonts w:ascii="Arial" w:hAnsi="Arial" w:cs="Arial"/>
          <w:sz w:val="20"/>
          <w:lang w:val="en-US"/>
        </w:rPr>
        <w:t>, so one s</w:t>
      </w:r>
      <w:r w:rsidR="00942B6B" w:rsidRPr="002B5062">
        <w:rPr>
          <w:rFonts w:ascii="Arial" w:hAnsi="Arial" w:cs="Arial"/>
          <w:sz w:val="20"/>
          <w:lang w:val="en-US"/>
        </w:rPr>
        <w:t>urface must be porous to ensure a solid, secure bond</w:t>
      </w:r>
      <w:r w:rsidRPr="002B5062">
        <w:rPr>
          <w:rFonts w:ascii="Arial" w:hAnsi="Arial" w:cs="Arial"/>
          <w:sz w:val="20"/>
          <w:lang w:val="en-US"/>
        </w:rPr>
        <w:t>.</w:t>
      </w:r>
    </w:p>
    <w:p w14:paraId="144E20DC" w14:textId="77777777" w:rsidR="00942B6B" w:rsidRPr="002B5062" w:rsidRDefault="00125DFF" w:rsidP="00125DFF">
      <w:pPr>
        <w:jc w:val="both"/>
        <w:rPr>
          <w:rFonts w:ascii="Arial" w:hAnsi="Arial" w:cs="Arial"/>
          <w:sz w:val="20"/>
          <w:lang w:val="en-US"/>
        </w:rPr>
      </w:pPr>
      <w:r w:rsidRPr="002B5062">
        <w:rPr>
          <w:rFonts w:ascii="Arial" w:hAnsi="Arial" w:cs="Arial"/>
          <w:sz w:val="20"/>
          <w:lang w:val="en-US"/>
        </w:rPr>
        <w:t>On</w:t>
      </w:r>
      <w:r w:rsidR="00942B6B" w:rsidRPr="002B5062">
        <w:rPr>
          <w:rFonts w:ascii="Arial" w:hAnsi="Arial" w:cs="Arial"/>
          <w:sz w:val="20"/>
          <w:lang w:val="en-US"/>
        </w:rPr>
        <w:t xml:space="preserve"> very adsorbent substrates such as gypsum, </w:t>
      </w:r>
      <w:r w:rsidR="0092242A" w:rsidRPr="002B5062">
        <w:rPr>
          <w:rFonts w:ascii="Arial" w:hAnsi="Arial" w:cs="Arial"/>
          <w:sz w:val="20"/>
          <w:lang w:val="en-US"/>
        </w:rPr>
        <w:t>c</w:t>
      </w:r>
      <w:r w:rsidR="00942B6B" w:rsidRPr="002B5062">
        <w:rPr>
          <w:rFonts w:ascii="Arial" w:hAnsi="Arial" w:cs="Arial"/>
          <w:sz w:val="20"/>
          <w:lang w:val="en-US"/>
        </w:rPr>
        <w:t xml:space="preserve">hipboard (not OSB), clay-brick, the glue </w:t>
      </w:r>
      <w:r w:rsidRPr="002B5062">
        <w:rPr>
          <w:rFonts w:ascii="Arial" w:hAnsi="Arial" w:cs="Arial"/>
          <w:sz w:val="20"/>
          <w:lang w:val="en-US"/>
        </w:rPr>
        <w:t>can dry t</w:t>
      </w:r>
      <w:r w:rsidR="00942B6B" w:rsidRPr="002B5062">
        <w:rPr>
          <w:rFonts w:ascii="Arial" w:hAnsi="Arial" w:cs="Arial"/>
          <w:sz w:val="20"/>
          <w:lang w:val="en-US"/>
        </w:rPr>
        <w:t>oo quickly a</w:t>
      </w:r>
      <w:r w:rsidRPr="002B5062">
        <w:rPr>
          <w:rFonts w:ascii="Arial" w:hAnsi="Arial" w:cs="Arial"/>
          <w:sz w:val="20"/>
          <w:lang w:val="en-US"/>
        </w:rPr>
        <w:t>round</w:t>
      </w:r>
      <w:r w:rsidR="00942B6B" w:rsidRPr="002B5062">
        <w:rPr>
          <w:rFonts w:ascii="Arial" w:hAnsi="Arial" w:cs="Arial"/>
          <w:sz w:val="20"/>
          <w:lang w:val="en-US"/>
        </w:rPr>
        <w:t xml:space="preserve"> the outer</w:t>
      </w:r>
      <w:r w:rsidRPr="002B5062">
        <w:rPr>
          <w:rFonts w:ascii="Arial" w:hAnsi="Arial" w:cs="Arial"/>
          <w:sz w:val="20"/>
          <w:lang w:val="en-US"/>
        </w:rPr>
        <w:t xml:space="preserve"> perimeter of the application, preventing</w:t>
      </w:r>
      <w:r w:rsidR="00942B6B" w:rsidRPr="002B5062">
        <w:rPr>
          <w:rFonts w:ascii="Arial" w:hAnsi="Arial" w:cs="Arial"/>
          <w:sz w:val="20"/>
          <w:lang w:val="en-US"/>
        </w:rPr>
        <w:t xml:space="preserve"> the </w:t>
      </w:r>
      <w:r w:rsidRPr="002B5062">
        <w:rPr>
          <w:rFonts w:ascii="Arial" w:hAnsi="Arial" w:cs="Arial"/>
          <w:sz w:val="20"/>
          <w:lang w:val="en-US"/>
        </w:rPr>
        <w:t>inside of the bonded area from fully drying</w:t>
      </w:r>
      <w:r w:rsidR="00942B6B" w:rsidRPr="002B5062">
        <w:rPr>
          <w:rFonts w:ascii="Arial" w:hAnsi="Arial" w:cs="Arial"/>
          <w:sz w:val="20"/>
          <w:lang w:val="en-US"/>
        </w:rPr>
        <w:t xml:space="preserve">. </w:t>
      </w:r>
      <w:r w:rsidRPr="002B5062">
        <w:rPr>
          <w:rFonts w:ascii="Arial" w:hAnsi="Arial" w:cs="Arial"/>
          <w:sz w:val="20"/>
          <w:lang w:val="en-US"/>
        </w:rPr>
        <w:t xml:space="preserve">To prevent this, moisten </w:t>
      </w:r>
      <w:r w:rsidR="00942B6B" w:rsidRPr="002B5062">
        <w:rPr>
          <w:rFonts w:ascii="Arial" w:hAnsi="Arial" w:cs="Arial"/>
          <w:sz w:val="20"/>
          <w:lang w:val="en-US"/>
        </w:rPr>
        <w:t>very absorbent surfaces</w:t>
      </w:r>
      <w:r w:rsidRPr="002B5062">
        <w:rPr>
          <w:rFonts w:ascii="Arial" w:hAnsi="Arial" w:cs="Arial"/>
          <w:sz w:val="20"/>
          <w:lang w:val="en-US"/>
        </w:rPr>
        <w:t xml:space="preserve"> with water from </w:t>
      </w:r>
      <w:r w:rsidR="00942B6B" w:rsidRPr="002B5062">
        <w:rPr>
          <w:rFonts w:ascii="Arial" w:hAnsi="Arial" w:cs="Arial"/>
          <w:sz w:val="20"/>
          <w:lang w:val="en-US"/>
        </w:rPr>
        <w:t xml:space="preserve">a spray bottle before </w:t>
      </w:r>
      <w:r w:rsidRPr="002B5062">
        <w:rPr>
          <w:rFonts w:ascii="Arial" w:hAnsi="Arial" w:cs="Arial"/>
          <w:sz w:val="20"/>
          <w:lang w:val="en-US"/>
        </w:rPr>
        <w:t>applying the adhesive</w:t>
      </w:r>
      <w:r w:rsidR="00942B6B" w:rsidRPr="002B5062">
        <w:rPr>
          <w:rFonts w:ascii="Arial" w:hAnsi="Arial" w:cs="Arial"/>
          <w:sz w:val="20"/>
          <w:lang w:val="en-US"/>
        </w:rPr>
        <w:t xml:space="preserve">. </w:t>
      </w:r>
    </w:p>
    <w:p w14:paraId="144F4A0D" w14:textId="77777777" w:rsidR="0034456D" w:rsidRPr="002B5062" w:rsidRDefault="0034456D" w:rsidP="003408D6">
      <w:pPr>
        <w:tabs>
          <w:tab w:val="left" w:pos="7740"/>
        </w:tabs>
        <w:jc w:val="both"/>
        <w:rPr>
          <w:rFonts w:ascii="Arial" w:hAnsi="Arial" w:cs="Arial"/>
          <w:b/>
          <w:bCs/>
          <w:sz w:val="20"/>
          <w:szCs w:val="20"/>
          <w:lang w:val="en-US"/>
        </w:rPr>
      </w:pPr>
    </w:p>
    <w:p w14:paraId="40D89C0E" w14:textId="77777777" w:rsidR="00CD6F37" w:rsidRPr="002B5062" w:rsidRDefault="00CD6F37" w:rsidP="003408D6">
      <w:pPr>
        <w:tabs>
          <w:tab w:val="left" w:pos="7740"/>
        </w:tabs>
        <w:jc w:val="both"/>
        <w:rPr>
          <w:rFonts w:ascii="Arial" w:hAnsi="Arial" w:cs="Arial"/>
          <w:b/>
          <w:bCs/>
          <w:sz w:val="20"/>
          <w:szCs w:val="20"/>
          <w:lang w:val="en-US"/>
        </w:rPr>
      </w:pPr>
      <w:r w:rsidRPr="002B5062">
        <w:rPr>
          <w:rFonts w:ascii="Arial" w:hAnsi="Arial" w:cs="Arial"/>
          <w:b/>
          <w:bCs/>
          <w:sz w:val="20"/>
          <w:szCs w:val="20"/>
          <w:lang w:val="en-US"/>
        </w:rPr>
        <w:t>Application</w:t>
      </w:r>
    </w:p>
    <w:p w14:paraId="2362BBEE" w14:textId="77777777" w:rsidR="00ED10EC" w:rsidRDefault="00ED10EC" w:rsidP="000F1244">
      <w:pPr>
        <w:jc w:val="both"/>
        <w:rPr>
          <w:rFonts w:ascii="Arial" w:hAnsi="Arial" w:cs="Arial"/>
          <w:sz w:val="20"/>
          <w:lang w:val="en-US"/>
        </w:rPr>
      </w:pPr>
    </w:p>
    <w:p w14:paraId="1E048827" w14:textId="6D7EA484" w:rsidR="00ED10EC" w:rsidRPr="002D5B2D" w:rsidRDefault="00ED10EC" w:rsidP="00ED10EC">
      <w:pPr>
        <w:jc w:val="both"/>
        <w:rPr>
          <w:rFonts w:ascii="Arial" w:hAnsi="Arial" w:cs="Arial"/>
          <w:sz w:val="20"/>
          <w:lang w:val="en-US"/>
        </w:rPr>
      </w:pPr>
      <w:r w:rsidRPr="002D5B2D">
        <w:rPr>
          <w:rFonts w:ascii="Arial" w:hAnsi="Arial" w:cs="Arial"/>
          <w:sz w:val="20"/>
          <w:lang w:val="en-US"/>
        </w:rPr>
        <w:t>Apply with a coarse-toothed/broad-toothed spatula (4–8 mm spacing and depth).</w:t>
      </w:r>
      <w:r w:rsidRPr="002D5B2D">
        <w:rPr>
          <w:rFonts w:ascii="Arial" w:hAnsi="Arial" w:cs="Arial"/>
          <w:sz w:val="20"/>
          <w:lang w:val="en-US"/>
        </w:rPr>
        <w:br/>
        <w:t>Areas of 10–15 x 10–15 cm.</w:t>
      </w:r>
      <w:r w:rsidRPr="002D5B2D">
        <w:rPr>
          <w:rFonts w:ascii="Arial" w:hAnsi="Arial" w:cs="Arial"/>
          <w:sz w:val="20"/>
          <w:lang w:val="en-US"/>
        </w:rPr>
        <w:br/>
        <w:t xml:space="preserve">• Board size 600 x 600 mm = 4 </w:t>
      </w:r>
      <w:r w:rsidR="00B31B60" w:rsidRPr="002D5B2D">
        <w:rPr>
          <w:rFonts w:ascii="Arial" w:hAnsi="Arial" w:cs="Arial"/>
          <w:sz w:val="20"/>
          <w:lang w:val="en-US"/>
        </w:rPr>
        <w:t>spots</w:t>
      </w:r>
      <w:r w:rsidRPr="002D5B2D">
        <w:rPr>
          <w:rFonts w:ascii="Arial" w:hAnsi="Arial" w:cs="Arial"/>
          <w:sz w:val="20"/>
          <w:lang w:val="en-US"/>
        </w:rPr>
        <w:br/>
        <w:t xml:space="preserve">• Board size 600 x 1200 mm = 6 </w:t>
      </w:r>
      <w:r w:rsidR="00B31B60" w:rsidRPr="002D5B2D">
        <w:rPr>
          <w:rFonts w:ascii="Arial" w:hAnsi="Arial" w:cs="Arial"/>
          <w:sz w:val="20"/>
          <w:lang w:val="en-US"/>
        </w:rPr>
        <w:t>spots</w:t>
      </w:r>
      <w:r w:rsidRPr="002D5B2D">
        <w:rPr>
          <w:rFonts w:ascii="Arial" w:hAnsi="Arial" w:cs="Arial"/>
          <w:sz w:val="20"/>
          <w:lang w:val="en-US"/>
        </w:rPr>
        <w:br/>
        <w:t>Depending on the thickness of the board and the evenness/flatness of the substrate, bead gluing can be used.</w:t>
      </w:r>
      <w:r w:rsidR="00FF4E75" w:rsidRPr="002D5B2D">
        <w:rPr>
          <w:rFonts w:ascii="Arial" w:hAnsi="Arial" w:cs="Arial"/>
          <w:sz w:val="20"/>
          <w:lang w:val="en-US"/>
        </w:rPr>
        <w:t xml:space="preserve"> </w:t>
      </w:r>
      <w:r w:rsidRPr="002D5B2D">
        <w:rPr>
          <w:rFonts w:ascii="Arial" w:hAnsi="Arial" w:cs="Arial"/>
          <w:sz w:val="20"/>
          <w:lang w:val="en-US"/>
        </w:rPr>
        <w:t>The board must be fixed immediately, but no later than</w:t>
      </w:r>
      <w:r w:rsidR="00B31B60" w:rsidRPr="002D5B2D">
        <w:rPr>
          <w:rFonts w:ascii="Arial" w:hAnsi="Arial" w:cs="Arial"/>
          <w:sz w:val="20"/>
          <w:lang w:val="en-US"/>
        </w:rPr>
        <w:t xml:space="preserve"> </w:t>
      </w:r>
      <w:r w:rsidRPr="002D5B2D">
        <w:rPr>
          <w:rFonts w:ascii="Arial" w:hAnsi="Arial" w:cs="Arial"/>
          <w:sz w:val="20"/>
          <w:lang w:val="en-US"/>
        </w:rPr>
        <w:t>10 minutes after application</w:t>
      </w:r>
      <w:r w:rsidR="00FF4E75" w:rsidRPr="002D5B2D">
        <w:rPr>
          <w:rFonts w:ascii="Arial" w:hAnsi="Arial" w:cs="Arial"/>
          <w:sz w:val="20"/>
          <w:lang w:val="en-US"/>
        </w:rPr>
        <w:t xml:space="preserve"> with a slight twisting action to ensure good contact.</w:t>
      </w:r>
      <w:r w:rsidRPr="002D5B2D">
        <w:rPr>
          <w:rFonts w:ascii="Arial" w:hAnsi="Arial" w:cs="Arial"/>
          <w:sz w:val="20"/>
          <w:lang w:val="en-US"/>
        </w:rPr>
        <w:t xml:space="preserve"> It does not need support</w:t>
      </w:r>
      <w:r w:rsidR="00B31B60" w:rsidRPr="002D5B2D">
        <w:rPr>
          <w:rFonts w:ascii="Arial" w:hAnsi="Arial" w:cs="Arial"/>
          <w:sz w:val="20"/>
          <w:lang w:val="en-US"/>
        </w:rPr>
        <w:t xml:space="preserve"> </w:t>
      </w:r>
      <w:r w:rsidRPr="002D5B2D">
        <w:rPr>
          <w:rFonts w:ascii="Arial" w:hAnsi="Arial" w:cs="Arial"/>
          <w:sz w:val="20"/>
          <w:lang w:val="en-US"/>
        </w:rPr>
        <w:t>while drying. Final strength is achieved after</w:t>
      </w:r>
      <w:r w:rsidR="00FF4E75" w:rsidRPr="002D5B2D">
        <w:rPr>
          <w:rFonts w:ascii="Arial" w:hAnsi="Arial" w:cs="Arial"/>
          <w:sz w:val="20"/>
          <w:lang w:val="en-US"/>
        </w:rPr>
        <w:t xml:space="preserve"> </w:t>
      </w:r>
      <w:r w:rsidRPr="002D5B2D">
        <w:rPr>
          <w:rFonts w:ascii="Arial" w:hAnsi="Arial" w:cs="Arial"/>
          <w:sz w:val="20"/>
          <w:lang w:val="en-US"/>
        </w:rPr>
        <w:t>1–2 days.</w:t>
      </w:r>
    </w:p>
    <w:p w14:paraId="5C9CF3EB" w14:textId="77777777" w:rsidR="00ED10EC" w:rsidRPr="002D5B2D" w:rsidRDefault="00ED10EC" w:rsidP="000F1244">
      <w:pPr>
        <w:jc w:val="both"/>
        <w:rPr>
          <w:rFonts w:ascii="Arial" w:hAnsi="Arial" w:cs="Arial"/>
          <w:sz w:val="20"/>
          <w:lang w:val="en-US"/>
        </w:rPr>
      </w:pPr>
    </w:p>
    <w:p w14:paraId="291CBFF3" w14:textId="4EFCA29F" w:rsidR="00FF4E75" w:rsidRPr="002B5062" w:rsidRDefault="00FF4E75" w:rsidP="000F1244">
      <w:pPr>
        <w:jc w:val="both"/>
        <w:rPr>
          <w:rFonts w:ascii="Arial" w:hAnsi="Arial" w:cs="Arial"/>
          <w:sz w:val="20"/>
          <w:lang w:val="en-US"/>
        </w:rPr>
      </w:pPr>
      <w:r w:rsidRPr="002D5B2D">
        <w:rPr>
          <w:rFonts w:ascii="Arial" w:hAnsi="Arial" w:cs="Arial"/>
          <w:sz w:val="20"/>
          <w:lang w:val="en-US"/>
        </w:rPr>
        <w:t>Remove any excess from the surface immediately with a damp sponge.</w:t>
      </w:r>
    </w:p>
    <w:p w14:paraId="7446F61E" w14:textId="77777777" w:rsidR="005867D0" w:rsidRPr="002B5062" w:rsidRDefault="005867D0" w:rsidP="00942B6B">
      <w:pPr>
        <w:jc w:val="both"/>
        <w:rPr>
          <w:rFonts w:ascii="Arial" w:hAnsi="Arial" w:cs="Arial"/>
          <w:sz w:val="20"/>
          <w:lang w:val="en-US"/>
        </w:rPr>
      </w:pPr>
    </w:p>
    <w:p w14:paraId="615CC26D" w14:textId="77777777" w:rsidR="00967F12" w:rsidRPr="002B5062" w:rsidRDefault="005867D0" w:rsidP="00646FCD">
      <w:pPr>
        <w:jc w:val="both"/>
        <w:rPr>
          <w:rFonts w:ascii="Arial" w:hAnsi="Arial" w:cs="Arial"/>
          <w:sz w:val="20"/>
          <w:lang w:val="en-US"/>
        </w:rPr>
      </w:pPr>
      <w:r w:rsidRPr="002B5062">
        <w:rPr>
          <w:rFonts w:ascii="Arial" w:hAnsi="Arial" w:cs="Arial"/>
          <w:sz w:val="20"/>
          <w:lang w:val="en-US"/>
        </w:rPr>
        <w:t>When bonding onto uneven surfaces or when fixing very heavy items,</w:t>
      </w:r>
      <w:r w:rsidR="00646FCD" w:rsidRPr="002B5062">
        <w:rPr>
          <w:rFonts w:ascii="Arial" w:hAnsi="Arial" w:cs="Arial"/>
          <w:sz w:val="20"/>
          <w:lang w:val="en-US"/>
        </w:rPr>
        <w:t xml:space="preserve"> </w:t>
      </w:r>
      <w:r w:rsidRPr="002B5062">
        <w:rPr>
          <w:rFonts w:ascii="Arial" w:hAnsi="Arial" w:cs="Arial"/>
          <w:sz w:val="20"/>
          <w:lang w:val="en-US"/>
        </w:rPr>
        <w:t xml:space="preserve">additional fixings or </w:t>
      </w:r>
      <w:r w:rsidR="00967F12" w:rsidRPr="002B5062">
        <w:rPr>
          <w:rFonts w:ascii="Arial" w:hAnsi="Arial" w:cs="Arial"/>
          <w:sz w:val="20"/>
          <w:lang w:val="en-US"/>
        </w:rPr>
        <w:t xml:space="preserve">support </w:t>
      </w:r>
      <w:r w:rsidR="00646FCD" w:rsidRPr="002B5062">
        <w:rPr>
          <w:rFonts w:ascii="Arial" w:hAnsi="Arial" w:cs="Arial"/>
          <w:sz w:val="20"/>
          <w:lang w:val="en-US"/>
        </w:rPr>
        <w:t>may be required</w:t>
      </w:r>
    </w:p>
    <w:p w14:paraId="3E9BAE3C" w14:textId="77777777" w:rsidR="00942B6B" w:rsidRPr="002B5062" w:rsidRDefault="00942B6B" w:rsidP="00942B6B">
      <w:pPr>
        <w:jc w:val="both"/>
        <w:rPr>
          <w:rFonts w:ascii="Arial" w:hAnsi="Arial" w:cs="Arial"/>
          <w:sz w:val="20"/>
          <w:lang w:val="en-US"/>
        </w:rPr>
      </w:pPr>
    </w:p>
    <w:p w14:paraId="7577F714" w14:textId="77777777" w:rsidR="00942B6B" w:rsidRPr="002B5062" w:rsidRDefault="00942B6B" w:rsidP="00942B6B">
      <w:pPr>
        <w:jc w:val="both"/>
        <w:rPr>
          <w:rFonts w:ascii="Arial" w:hAnsi="Arial" w:cs="Arial"/>
          <w:b/>
          <w:bCs/>
          <w:sz w:val="20"/>
          <w:lang w:val="en-US"/>
        </w:rPr>
      </w:pPr>
    </w:p>
    <w:p w14:paraId="164EBED1" w14:textId="77777777" w:rsidR="00646FCD" w:rsidRPr="002B5062" w:rsidRDefault="00646FCD" w:rsidP="00942B6B">
      <w:pPr>
        <w:jc w:val="both"/>
        <w:rPr>
          <w:rFonts w:ascii="Arial" w:hAnsi="Arial" w:cs="Arial"/>
          <w:b/>
          <w:bCs/>
          <w:sz w:val="20"/>
          <w:lang w:val="en-US"/>
        </w:rPr>
      </w:pPr>
    </w:p>
    <w:p w14:paraId="65FB17D6" w14:textId="77777777" w:rsidR="00646FCD" w:rsidRPr="002B5062" w:rsidRDefault="00646FCD" w:rsidP="00942B6B">
      <w:pPr>
        <w:jc w:val="both"/>
        <w:rPr>
          <w:rFonts w:ascii="Arial" w:hAnsi="Arial" w:cs="Arial"/>
          <w:b/>
          <w:bCs/>
          <w:sz w:val="20"/>
          <w:lang w:val="en-US"/>
        </w:rPr>
      </w:pPr>
    </w:p>
    <w:p w14:paraId="6CCE6A9F" w14:textId="77777777" w:rsidR="00646FCD" w:rsidRPr="002B5062" w:rsidRDefault="00646FCD" w:rsidP="00942B6B">
      <w:pPr>
        <w:jc w:val="both"/>
        <w:rPr>
          <w:rFonts w:ascii="Arial" w:hAnsi="Arial" w:cs="Arial"/>
          <w:b/>
          <w:bCs/>
          <w:sz w:val="20"/>
          <w:lang w:val="en-US"/>
        </w:rPr>
      </w:pPr>
    </w:p>
    <w:p w14:paraId="45DD3598" w14:textId="77777777" w:rsidR="00646FCD" w:rsidRPr="002B5062" w:rsidRDefault="00646FCD" w:rsidP="00942B6B">
      <w:pPr>
        <w:jc w:val="both"/>
        <w:rPr>
          <w:rFonts w:ascii="Arial" w:hAnsi="Arial" w:cs="Arial"/>
          <w:b/>
          <w:bCs/>
          <w:sz w:val="20"/>
          <w:lang w:val="en-US"/>
        </w:rPr>
      </w:pPr>
    </w:p>
    <w:p w14:paraId="525DEE58" w14:textId="77777777" w:rsidR="00646FCD" w:rsidRPr="002B5062" w:rsidRDefault="00646FCD" w:rsidP="00942B6B">
      <w:pPr>
        <w:jc w:val="both"/>
        <w:rPr>
          <w:rFonts w:ascii="Arial" w:hAnsi="Arial" w:cs="Arial"/>
          <w:b/>
          <w:bCs/>
          <w:sz w:val="20"/>
          <w:lang w:val="en-US"/>
        </w:rPr>
      </w:pPr>
    </w:p>
    <w:p w14:paraId="788D95E9" w14:textId="77777777" w:rsidR="00646FCD" w:rsidRPr="002B5062" w:rsidRDefault="00646FCD" w:rsidP="00942B6B">
      <w:pPr>
        <w:jc w:val="both"/>
        <w:rPr>
          <w:rFonts w:ascii="Arial" w:hAnsi="Arial" w:cs="Arial"/>
          <w:b/>
          <w:bCs/>
          <w:sz w:val="20"/>
          <w:lang w:val="en-US"/>
        </w:rPr>
      </w:pPr>
    </w:p>
    <w:p w14:paraId="6ABCF3B8" w14:textId="77777777" w:rsidR="00646FCD" w:rsidRPr="002B5062" w:rsidRDefault="00646FCD" w:rsidP="00942B6B">
      <w:pPr>
        <w:jc w:val="both"/>
        <w:rPr>
          <w:rFonts w:ascii="Arial" w:hAnsi="Arial" w:cs="Arial"/>
          <w:b/>
          <w:bCs/>
          <w:sz w:val="20"/>
          <w:lang w:val="en-US"/>
        </w:rPr>
      </w:pPr>
    </w:p>
    <w:p w14:paraId="6DDEBF38" w14:textId="77777777" w:rsidR="00646FCD" w:rsidRPr="002B5062" w:rsidRDefault="00646FCD" w:rsidP="00942B6B">
      <w:pPr>
        <w:jc w:val="both"/>
        <w:rPr>
          <w:rFonts w:ascii="Arial" w:hAnsi="Arial" w:cs="Arial"/>
          <w:b/>
          <w:bCs/>
          <w:sz w:val="20"/>
          <w:lang w:val="en-US"/>
        </w:rPr>
      </w:pPr>
    </w:p>
    <w:p w14:paraId="155ABE55" w14:textId="77777777" w:rsidR="00646FCD" w:rsidRPr="002B5062" w:rsidRDefault="00646FCD" w:rsidP="00942B6B">
      <w:pPr>
        <w:jc w:val="both"/>
        <w:rPr>
          <w:rFonts w:ascii="Arial" w:hAnsi="Arial" w:cs="Arial"/>
          <w:b/>
          <w:bCs/>
          <w:sz w:val="20"/>
          <w:lang w:val="en-US"/>
        </w:rPr>
      </w:pPr>
    </w:p>
    <w:p w14:paraId="3F6EAA59" w14:textId="77777777" w:rsidR="00646FCD" w:rsidRPr="002B5062" w:rsidRDefault="00646FCD" w:rsidP="00942B6B">
      <w:pPr>
        <w:jc w:val="both"/>
        <w:rPr>
          <w:rFonts w:ascii="Arial" w:hAnsi="Arial" w:cs="Arial"/>
          <w:b/>
          <w:bCs/>
          <w:sz w:val="20"/>
          <w:lang w:val="en-US"/>
        </w:rPr>
      </w:pPr>
    </w:p>
    <w:p w14:paraId="1389FA57" w14:textId="77777777" w:rsidR="00646FCD" w:rsidRPr="002B5062" w:rsidRDefault="00646FCD" w:rsidP="00942B6B">
      <w:pPr>
        <w:jc w:val="both"/>
        <w:rPr>
          <w:rFonts w:ascii="Arial" w:hAnsi="Arial" w:cs="Arial"/>
          <w:b/>
          <w:bCs/>
          <w:sz w:val="20"/>
          <w:lang w:val="en-US"/>
        </w:rPr>
      </w:pPr>
    </w:p>
    <w:p w14:paraId="2F55A590" w14:textId="77777777" w:rsidR="00646FCD" w:rsidRPr="002B5062" w:rsidRDefault="00646FCD" w:rsidP="00942B6B">
      <w:pPr>
        <w:jc w:val="both"/>
        <w:rPr>
          <w:rFonts w:ascii="Arial" w:hAnsi="Arial" w:cs="Arial"/>
          <w:sz w:val="20"/>
          <w:lang w:val="en-US"/>
        </w:rPr>
      </w:pPr>
    </w:p>
    <w:p w14:paraId="03BD4382" w14:textId="77777777" w:rsidR="00960B7A" w:rsidRPr="002B5062" w:rsidRDefault="00960B7A" w:rsidP="003408D6">
      <w:pPr>
        <w:tabs>
          <w:tab w:val="left" w:pos="7740"/>
        </w:tabs>
        <w:jc w:val="both"/>
        <w:rPr>
          <w:rFonts w:ascii="Arial" w:hAnsi="Arial" w:cs="Arial"/>
          <w:b/>
          <w:bCs/>
          <w:sz w:val="20"/>
          <w:szCs w:val="20"/>
        </w:rPr>
      </w:pPr>
    </w:p>
    <w:p w14:paraId="0ED37C90" w14:textId="77777777" w:rsidR="00D8608D" w:rsidRPr="002B5062" w:rsidRDefault="00D8608D" w:rsidP="003408D6">
      <w:pPr>
        <w:tabs>
          <w:tab w:val="left" w:pos="7740"/>
        </w:tabs>
        <w:jc w:val="both"/>
        <w:rPr>
          <w:rFonts w:ascii="Arial" w:hAnsi="Arial" w:cs="Arial"/>
          <w:b/>
          <w:bCs/>
          <w:sz w:val="20"/>
          <w:szCs w:val="20"/>
        </w:rPr>
      </w:pPr>
      <w:r w:rsidRPr="002B5062">
        <w:rPr>
          <w:rFonts w:ascii="Arial" w:hAnsi="Arial" w:cs="Arial"/>
          <w:b/>
          <w:bCs/>
          <w:sz w:val="20"/>
          <w:szCs w:val="20"/>
        </w:rPr>
        <w:lastRenderedPageBreak/>
        <w:t>TECHNICAL DATA</w:t>
      </w:r>
    </w:p>
    <w:p w14:paraId="625E6BD7" w14:textId="77777777" w:rsidR="00F55801" w:rsidRPr="002B5062" w:rsidRDefault="00F55801" w:rsidP="00BA7B33">
      <w:pPr>
        <w:tabs>
          <w:tab w:val="left" w:pos="7740"/>
        </w:tabs>
        <w:rPr>
          <w:rFonts w:ascii="Arial" w:hAnsi="Arial" w:cs="Arial"/>
          <w:b/>
          <w:bCs/>
          <w:sz w:val="20"/>
          <w:szCs w:val="20"/>
        </w:rPr>
      </w:pPr>
    </w:p>
    <w:tbl>
      <w:tblPr>
        <w:tblW w:w="0" w:type="auto"/>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09"/>
        <w:gridCol w:w="2495"/>
      </w:tblGrid>
      <w:tr w:rsidR="002B5062" w:rsidRPr="002B5062" w14:paraId="1DA93FA3" w14:textId="77777777" w:rsidTr="00263CEF">
        <w:trPr>
          <w:trHeight w:val="397"/>
        </w:trPr>
        <w:tc>
          <w:tcPr>
            <w:tcW w:w="1980" w:type="dxa"/>
            <w:shd w:val="clear" w:color="auto" w:fill="auto"/>
            <w:vAlign w:val="center"/>
          </w:tcPr>
          <w:p w14:paraId="5B5BF48A" w14:textId="77777777" w:rsidR="00D74C56" w:rsidRPr="002B5062" w:rsidRDefault="00D74C56" w:rsidP="00BA7B33">
            <w:pPr>
              <w:rPr>
                <w:rFonts w:ascii="Arial" w:hAnsi="Arial" w:cs="Arial"/>
                <w:sz w:val="20"/>
                <w:szCs w:val="20"/>
                <w:lang w:val="en-US"/>
              </w:rPr>
            </w:pPr>
            <w:r w:rsidRPr="002B5062">
              <w:rPr>
                <w:rFonts w:ascii="Arial" w:hAnsi="Arial" w:cs="Arial"/>
                <w:sz w:val="20"/>
                <w:szCs w:val="20"/>
                <w:lang w:val="en-US"/>
              </w:rPr>
              <w:t>Composition</w:t>
            </w:r>
          </w:p>
        </w:tc>
        <w:tc>
          <w:tcPr>
            <w:tcW w:w="2650" w:type="dxa"/>
            <w:shd w:val="clear" w:color="auto" w:fill="auto"/>
            <w:vAlign w:val="center"/>
          </w:tcPr>
          <w:p w14:paraId="71C13F60" w14:textId="77777777" w:rsidR="00D74C56" w:rsidRPr="002B5062" w:rsidRDefault="00873787" w:rsidP="00BA7B33">
            <w:pPr>
              <w:rPr>
                <w:rFonts w:ascii="Univers (WN)" w:hAnsi="Univers (WN)" w:cs="Univers (WN)"/>
                <w:sz w:val="20"/>
                <w:szCs w:val="20"/>
                <w:lang w:val="en-US" w:eastAsia="en-US"/>
              </w:rPr>
            </w:pPr>
            <w:r w:rsidRPr="002B5062">
              <w:rPr>
                <w:rFonts w:ascii="Univers (WN)" w:hAnsi="Univers (WN)" w:cs="Univers (WN)"/>
                <w:sz w:val="20"/>
                <w:szCs w:val="20"/>
                <w:lang w:val="en-US" w:eastAsia="en-US"/>
              </w:rPr>
              <w:t>Dispersion</w:t>
            </w:r>
          </w:p>
        </w:tc>
      </w:tr>
      <w:tr w:rsidR="002B5062" w:rsidRPr="002B5062" w14:paraId="2E5AB272" w14:textId="77777777" w:rsidTr="00263CEF">
        <w:trPr>
          <w:trHeight w:val="397"/>
        </w:trPr>
        <w:tc>
          <w:tcPr>
            <w:tcW w:w="1980" w:type="dxa"/>
            <w:shd w:val="clear" w:color="auto" w:fill="auto"/>
            <w:vAlign w:val="center"/>
          </w:tcPr>
          <w:p w14:paraId="00FB0A23" w14:textId="77777777" w:rsidR="00D74C56" w:rsidRPr="002B5062" w:rsidRDefault="00D74C56" w:rsidP="00BA7B33">
            <w:pPr>
              <w:rPr>
                <w:rFonts w:ascii="Arial" w:hAnsi="Arial" w:cs="Arial"/>
                <w:sz w:val="20"/>
                <w:szCs w:val="20"/>
                <w:lang w:val="en-US"/>
              </w:rPr>
            </w:pPr>
            <w:r w:rsidRPr="002B5062">
              <w:rPr>
                <w:rFonts w:ascii="Arial" w:hAnsi="Arial" w:cs="Arial"/>
                <w:sz w:val="20"/>
                <w:szCs w:val="20"/>
                <w:lang w:val="en-US"/>
              </w:rPr>
              <w:t>Density</w:t>
            </w:r>
          </w:p>
        </w:tc>
        <w:tc>
          <w:tcPr>
            <w:tcW w:w="2650" w:type="dxa"/>
            <w:shd w:val="clear" w:color="auto" w:fill="auto"/>
            <w:vAlign w:val="center"/>
          </w:tcPr>
          <w:p w14:paraId="39C0A3DA" w14:textId="77777777" w:rsidR="00D74C56" w:rsidRPr="002B5062" w:rsidRDefault="00873787" w:rsidP="00BA7B33">
            <w:pPr>
              <w:rPr>
                <w:rFonts w:ascii="Arial" w:hAnsi="Arial" w:cs="Arial"/>
                <w:sz w:val="20"/>
                <w:szCs w:val="20"/>
                <w:lang w:val="en-US"/>
              </w:rPr>
            </w:pPr>
            <w:r w:rsidRPr="002B5062">
              <w:rPr>
                <w:rFonts w:ascii="Arial" w:hAnsi="Arial" w:cs="Arial"/>
                <w:sz w:val="20"/>
                <w:szCs w:val="20"/>
                <w:lang w:val="en-US"/>
              </w:rPr>
              <w:t>approx. 1,30</w:t>
            </w:r>
            <w:r w:rsidR="00D74C56" w:rsidRPr="002B5062">
              <w:rPr>
                <w:rFonts w:ascii="Arial" w:hAnsi="Arial" w:cs="Arial"/>
                <w:sz w:val="20"/>
                <w:szCs w:val="20"/>
                <w:lang w:val="en-US"/>
              </w:rPr>
              <w:t xml:space="preserve"> g/cm</w:t>
            </w:r>
            <w:r w:rsidR="00D74C56" w:rsidRPr="002B5062">
              <w:rPr>
                <w:rFonts w:ascii="Arial" w:hAnsi="Arial" w:cs="Arial"/>
                <w:sz w:val="20"/>
                <w:szCs w:val="20"/>
                <w:vertAlign w:val="superscript"/>
                <w:lang w:val="en-US"/>
              </w:rPr>
              <w:t>3</w:t>
            </w:r>
          </w:p>
        </w:tc>
      </w:tr>
      <w:tr w:rsidR="002B5062" w:rsidRPr="002B5062" w14:paraId="4A321F18" w14:textId="77777777" w:rsidTr="00263CEF">
        <w:trPr>
          <w:trHeight w:val="397"/>
        </w:trPr>
        <w:tc>
          <w:tcPr>
            <w:tcW w:w="1980" w:type="dxa"/>
            <w:shd w:val="clear" w:color="auto" w:fill="auto"/>
            <w:vAlign w:val="center"/>
          </w:tcPr>
          <w:p w14:paraId="687C92F5" w14:textId="77777777" w:rsidR="00D74C56" w:rsidRPr="002B5062" w:rsidRDefault="00D74C56" w:rsidP="00BA7B33">
            <w:pPr>
              <w:rPr>
                <w:rFonts w:ascii="Arial" w:hAnsi="Arial" w:cs="Arial"/>
                <w:sz w:val="20"/>
                <w:szCs w:val="20"/>
              </w:rPr>
            </w:pPr>
            <w:r w:rsidRPr="002B5062">
              <w:rPr>
                <w:rFonts w:ascii="Arial" w:hAnsi="Arial" w:cs="Arial"/>
                <w:sz w:val="20"/>
                <w:szCs w:val="20"/>
              </w:rPr>
              <w:t>Heat resistance</w:t>
            </w:r>
          </w:p>
        </w:tc>
        <w:tc>
          <w:tcPr>
            <w:tcW w:w="2650" w:type="dxa"/>
            <w:shd w:val="clear" w:color="auto" w:fill="auto"/>
            <w:vAlign w:val="center"/>
          </w:tcPr>
          <w:p w14:paraId="0E1EAF27" w14:textId="77777777" w:rsidR="00D74C56" w:rsidRPr="002B5062" w:rsidRDefault="00D74C56" w:rsidP="00BA7B33">
            <w:pPr>
              <w:rPr>
                <w:rFonts w:ascii="Arial" w:hAnsi="Arial" w:cs="Arial"/>
                <w:sz w:val="20"/>
                <w:szCs w:val="20"/>
                <w:lang w:val="en-US"/>
              </w:rPr>
            </w:pPr>
            <w:r w:rsidRPr="002B5062">
              <w:rPr>
                <w:rFonts w:ascii="Arial" w:hAnsi="Arial" w:cs="Arial"/>
                <w:sz w:val="20"/>
                <w:szCs w:val="20"/>
                <w:lang w:val="en-US"/>
              </w:rPr>
              <w:t>-</w:t>
            </w:r>
            <w:r w:rsidR="00873787" w:rsidRPr="002B5062">
              <w:rPr>
                <w:rFonts w:ascii="Arial" w:hAnsi="Arial" w:cs="Arial"/>
                <w:sz w:val="20"/>
                <w:szCs w:val="20"/>
                <w:lang w:val="en-US"/>
              </w:rPr>
              <w:t>2</w:t>
            </w:r>
            <w:r w:rsidRPr="002B5062">
              <w:rPr>
                <w:rFonts w:ascii="Arial" w:hAnsi="Arial" w:cs="Arial"/>
                <w:sz w:val="20"/>
                <w:szCs w:val="20"/>
                <w:lang w:val="en-US"/>
              </w:rPr>
              <w:t>0°C up to +70°C</w:t>
            </w:r>
          </w:p>
        </w:tc>
      </w:tr>
      <w:tr w:rsidR="002B5062" w:rsidRPr="002B5062" w14:paraId="02E19E1E" w14:textId="77777777" w:rsidTr="00263CEF">
        <w:trPr>
          <w:trHeight w:val="397"/>
        </w:trPr>
        <w:tc>
          <w:tcPr>
            <w:tcW w:w="1980" w:type="dxa"/>
            <w:shd w:val="clear" w:color="auto" w:fill="auto"/>
            <w:vAlign w:val="center"/>
          </w:tcPr>
          <w:p w14:paraId="7FDFB0D5" w14:textId="77777777" w:rsidR="00D74C56" w:rsidRPr="002B5062" w:rsidRDefault="00D74C56" w:rsidP="00BA7B33">
            <w:pPr>
              <w:rPr>
                <w:rFonts w:ascii="Arial" w:hAnsi="Arial" w:cs="Arial"/>
                <w:sz w:val="20"/>
                <w:szCs w:val="20"/>
              </w:rPr>
            </w:pPr>
            <w:r w:rsidRPr="002B5062">
              <w:rPr>
                <w:rFonts w:ascii="Arial" w:hAnsi="Arial" w:cs="Arial"/>
                <w:sz w:val="20"/>
                <w:szCs w:val="20"/>
              </w:rPr>
              <w:t>Open time</w:t>
            </w:r>
          </w:p>
        </w:tc>
        <w:tc>
          <w:tcPr>
            <w:tcW w:w="2650" w:type="dxa"/>
            <w:shd w:val="clear" w:color="auto" w:fill="auto"/>
            <w:vAlign w:val="center"/>
          </w:tcPr>
          <w:p w14:paraId="438FE8C5" w14:textId="77777777" w:rsidR="00D74C56" w:rsidRPr="002B5062" w:rsidRDefault="00873787" w:rsidP="00BA7B33">
            <w:pPr>
              <w:rPr>
                <w:rFonts w:ascii="Arial" w:hAnsi="Arial" w:cs="Arial"/>
                <w:sz w:val="20"/>
                <w:szCs w:val="20"/>
                <w:lang w:val="en-US"/>
              </w:rPr>
            </w:pPr>
            <w:r w:rsidRPr="002B5062">
              <w:rPr>
                <w:rFonts w:ascii="Arial" w:hAnsi="Arial" w:cs="Arial"/>
                <w:sz w:val="20"/>
                <w:szCs w:val="20"/>
                <w:lang w:val="en-US"/>
              </w:rPr>
              <w:t>approx. 15</w:t>
            </w:r>
            <w:r w:rsidR="00D74C56" w:rsidRPr="002B5062">
              <w:rPr>
                <w:rFonts w:ascii="Arial" w:hAnsi="Arial" w:cs="Arial"/>
                <w:sz w:val="20"/>
                <w:szCs w:val="20"/>
                <w:lang w:val="en-US"/>
              </w:rPr>
              <w:t xml:space="preserve"> min</w:t>
            </w:r>
          </w:p>
        </w:tc>
      </w:tr>
      <w:tr w:rsidR="002B5062" w:rsidRPr="002B5062" w14:paraId="711FFE7D" w14:textId="77777777" w:rsidTr="00263CEF">
        <w:trPr>
          <w:trHeight w:val="397"/>
        </w:trPr>
        <w:tc>
          <w:tcPr>
            <w:tcW w:w="1980" w:type="dxa"/>
            <w:shd w:val="clear" w:color="auto" w:fill="auto"/>
            <w:vAlign w:val="center"/>
          </w:tcPr>
          <w:p w14:paraId="247BA27E" w14:textId="77777777" w:rsidR="00D74C56" w:rsidRPr="002B5062" w:rsidRDefault="00D74C56" w:rsidP="00BA7B33">
            <w:pPr>
              <w:rPr>
                <w:rFonts w:ascii="Arial" w:hAnsi="Arial" w:cs="Arial"/>
                <w:sz w:val="20"/>
                <w:szCs w:val="20"/>
              </w:rPr>
            </w:pPr>
            <w:r w:rsidRPr="002B5062">
              <w:rPr>
                <w:rFonts w:ascii="Arial" w:hAnsi="Arial" w:cs="Arial"/>
                <w:sz w:val="20"/>
                <w:szCs w:val="20"/>
              </w:rPr>
              <w:t>Application temperature</w:t>
            </w:r>
          </w:p>
        </w:tc>
        <w:tc>
          <w:tcPr>
            <w:tcW w:w="2650" w:type="dxa"/>
            <w:shd w:val="clear" w:color="auto" w:fill="auto"/>
            <w:vAlign w:val="center"/>
          </w:tcPr>
          <w:p w14:paraId="36157B17" w14:textId="77777777" w:rsidR="00D74C56" w:rsidRPr="002B5062" w:rsidRDefault="00D74C56" w:rsidP="00BA7B33">
            <w:pPr>
              <w:rPr>
                <w:rFonts w:ascii="Arial" w:hAnsi="Arial" w:cs="Arial"/>
                <w:sz w:val="20"/>
                <w:szCs w:val="20"/>
                <w:lang w:val="en-US"/>
              </w:rPr>
            </w:pPr>
            <w:r w:rsidRPr="002B5062">
              <w:rPr>
                <w:rFonts w:ascii="Arial" w:hAnsi="Arial" w:cs="Arial"/>
                <w:sz w:val="20"/>
                <w:szCs w:val="20"/>
                <w:lang w:val="en-US"/>
              </w:rPr>
              <w:t>+</w:t>
            </w:r>
            <w:r w:rsidR="00873787" w:rsidRPr="002B5062">
              <w:rPr>
                <w:rFonts w:ascii="Arial" w:hAnsi="Arial" w:cs="Arial"/>
                <w:sz w:val="20"/>
                <w:szCs w:val="20"/>
                <w:lang w:val="en-US"/>
              </w:rPr>
              <w:t>10</w:t>
            </w:r>
            <w:r w:rsidRPr="002B5062">
              <w:rPr>
                <w:rFonts w:ascii="Arial" w:hAnsi="Arial" w:cs="Arial"/>
                <w:sz w:val="20"/>
                <w:szCs w:val="20"/>
                <w:lang w:val="en-US"/>
              </w:rPr>
              <w:t>°C up to +</w:t>
            </w:r>
            <w:r w:rsidR="00873787" w:rsidRPr="002B5062">
              <w:rPr>
                <w:rFonts w:ascii="Arial" w:hAnsi="Arial" w:cs="Arial"/>
                <w:sz w:val="20"/>
                <w:szCs w:val="20"/>
                <w:lang w:val="en-US"/>
              </w:rPr>
              <w:t>40</w:t>
            </w:r>
            <w:r w:rsidRPr="002B5062">
              <w:rPr>
                <w:rFonts w:ascii="Arial" w:hAnsi="Arial" w:cs="Arial"/>
                <w:sz w:val="20"/>
                <w:szCs w:val="20"/>
                <w:lang w:val="en-US"/>
              </w:rPr>
              <w:t>°C</w:t>
            </w:r>
          </w:p>
        </w:tc>
      </w:tr>
      <w:tr w:rsidR="002B5062" w:rsidRPr="002B5062" w14:paraId="7B65BC50" w14:textId="77777777" w:rsidTr="00263CEF">
        <w:trPr>
          <w:trHeight w:val="397"/>
        </w:trPr>
        <w:tc>
          <w:tcPr>
            <w:tcW w:w="1980" w:type="dxa"/>
            <w:shd w:val="clear" w:color="auto" w:fill="auto"/>
            <w:vAlign w:val="center"/>
          </w:tcPr>
          <w:p w14:paraId="7372F925" w14:textId="77777777" w:rsidR="00D74C56" w:rsidRPr="002B5062" w:rsidRDefault="00873787" w:rsidP="00BA7B33">
            <w:pPr>
              <w:rPr>
                <w:rFonts w:ascii="Arial" w:hAnsi="Arial" w:cs="Arial"/>
                <w:sz w:val="20"/>
                <w:szCs w:val="20"/>
              </w:rPr>
            </w:pPr>
            <w:r w:rsidRPr="002B5062">
              <w:rPr>
                <w:rFonts w:ascii="Arial" w:hAnsi="Arial" w:cs="Arial"/>
                <w:sz w:val="20"/>
                <w:szCs w:val="20"/>
              </w:rPr>
              <w:t>Initial tack</w:t>
            </w:r>
          </w:p>
        </w:tc>
        <w:tc>
          <w:tcPr>
            <w:tcW w:w="2650" w:type="dxa"/>
            <w:shd w:val="clear" w:color="auto" w:fill="auto"/>
            <w:vAlign w:val="center"/>
          </w:tcPr>
          <w:p w14:paraId="1CCCE479" w14:textId="77777777" w:rsidR="00D74C56" w:rsidRPr="002B5062" w:rsidRDefault="00873787" w:rsidP="00BA7B33">
            <w:pPr>
              <w:rPr>
                <w:rFonts w:ascii="Arial" w:hAnsi="Arial" w:cs="Arial"/>
                <w:sz w:val="20"/>
                <w:szCs w:val="20"/>
                <w:lang w:val="de-DE"/>
              </w:rPr>
            </w:pPr>
            <w:r w:rsidRPr="002B5062">
              <w:rPr>
                <w:rFonts w:ascii="Arial" w:hAnsi="Arial" w:cs="Arial"/>
                <w:sz w:val="20"/>
                <w:szCs w:val="20"/>
                <w:lang w:val="en-US"/>
              </w:rPr>
              <w:t>24 - 28</w:t>
            </w:r>
            <w:r w:rsidR="00D74C56" w:rsidRPr="002B5062">
              <w:rPr>
                <w:rFonts w:ascii="Arial" w:hAnsi="Arial" w:cs="Arial"/>
                <w:sz w:val="20"/>
                <w:szCs w:val="20"/>
                <w:lang w:val="en-US"/>
              </w:rPr>
              <w:t xml:space="preserve"> g/cm</w:t>
            </w:r>
            <w:r w:rsidR="00D74C56" w:rsidRPr="002B5062">
              <w:rPr>
                <w:rFonts w:ascii="Arial" w:hAnsi="Arial" w:cs="Arial"/>
                <w:sz w:val="20"/>
                <w:szCs w:val="20"/>
                <w:vertAlign w:val="superscript"/>
                <w:lang w:val="en-US"/>
              </w:rPr>
              <w:t>3</w:t>
            </w:r>
          </w:p>
        </w:tc>
      </w:tr>
      <w:tr w:rsidR="002B5062" w:rsidRPr="002B5062" w14:paraId="75C02016" w14:textId="77777777" w:rsidTr="00263CEF">
        <w:trPr>
          <w:trHeight w:val="397"/>
        </w:trPr>
        <w:tc>
          <w:tcPr>
            <w:tcW w:w="1980" w:type="dxa"/>
            <w:shd w:val="clear" w:color="auto" w:fill="auto"/>
            <w:vAlign w:val="center"/>
          </w:tcPr>
          <w:p w14:paraId="08F63869" w14:textId="77777777" w:rsidR="00D74C56" w:rsidRPr="002B5062" w:rsidRDefault="00D74C56" w:rsidP="00BA7B33">
            <w:pPr>
              <w:rPr>
                <w:rFonts w:ascii="Arial" w:hAnsi="Arial" w:cs="Arial"/>
                <w:sz w:val="20"/>
                <w:szCs w:val="20"/>
                <w:lang w:val="de-DE"/>
              </w:rPr>
            </w:pPr>
            <w:r w:rsidRPr="002B5062">
              <w:rPr>
                <w:rFonts w:ascii="Arial" w:hAnsi="Arial" w:cs="Arial"/>
                <w:sz w:val="20"/>
                <w:szCs w:val="20"/>
                <w:lang w:val="de-DE"/>
              </w:rPr>
              <w:t xml:space="preserve">Final strength </w:t>
            </w:r>
          </w:p>
          <w:p w14:paraId="68DEC49F" w14:textId="77777777" w:rsidR="00D74C56" w:rsidRPr="002B5062" w:rsidRDefault="00D74C56" w:rsidP="00BA7B33">
            <w:pPr>
              <w:rPr>
                <w:rFonts w:ascii="Arial" w:hAnsi="Arial" w:cs="Arial"/>
                <w:sz w:val="20"/>
                <w:szCs w:val="20"/>
                <w:lang w:val="de-DE"/>
              </w:rPr>
            </w:pPr>
            <w:r w:rsidRPr="002B5062">
              <w:rPr>
                <w:rFonts w:ascii="Arial" w:hAnsi="Arial" w:cs="Arial"/>
                <w:sz w:val="20"/>
                <w:szCs w:val="20"/>
                <w:lang w:val="de-DE"/>
              </w:rPr>
              <w:t>(DIN EN 205)</w:t>
            </w:r>
          </w:p>
        </w:tc>
        <w:tc>
          <w:tcPr>
            <w:tcW w:w="2650" w:type="dxa"/>
            <w:shd w:val="clear" w:color="auto" w:fill="auto"/>
            <w:vAlign w:val="center"/>
          </w:tcPr>
          <w:p w14:paraId="4529F59B" w14:textId="77777777" w:rsidR="00D74C56" w:rsidRPr="002B5062" w:rsidRDefault="00873787" w:rsidP="00BA7B33">
            <w:pPr>
              <w:rPr>
                <w:rFonts w:ascii="Arial" w:hAnsi="Arial" w:cs="Arial"/>
                <w:sz w:val="20"/>
                <w:szCs w:val="20"/>
                <w:lang w:val="en-US"/>
              </w:rPr>
            </w:pPr>
            <w:r w:rsidRPr="002B5062">
              <w:rPr>
                <w:rFonts w:ascii="Arial" w:hAnsi="Arial" w:cs="Arial"/>
                <w:sz w:val="20"/>
                <w:szCs w:val="20"/>
                <w:lang w:val="en-US"/>
              </w:rPr>
              <w:t>5 to 6 N/mm²</w:t>
            </w:r>
          </w:p>
        </w:tc>
      </w:tr>
      <w:tr w:rsidR="002B5062" w:rsidRPr="002B5062" w14:paraId="4B4B12F2" w14:textId="77777777" w:rsidTr="00263CEF">
        <w:trPr>
          <w:trHeight w:val="397"/>
        </w:trPr>
        <w:tc>
          <w:tcPr>
            <w:tcW w:w="1980" w:type="dxa"/>
            <w:shd w:val="clear" w:color="auto" w:fill="auto"/>
            <w:vAlign w:val="center"/>
          </w:tcPr>
          <w:p w14:paraId="669BD198" w14:textId="77777777" w:rsidR="00D74C56" w:rsidRPr="002B5062" w:rsidRDefault="00D74C56" w:rsidP="00BA7B33">
            <w:pPr>
              <w:rPr>
                <w:rFonts w:ascii="Arial" w:hAnsi="Arial" w:cs="Arial"/>
                <w:sz w:val="20"/>
                <w:szCs w:val="20"/>
                <w:lang w:val="en-US"/>
              </w:rPr>
            </w:pPr>
            <w:r w:rsidRPr="002B5062">
              <w:rPr>
                <w:rFonts w:ascii="Arial" w:hAnsi="Arial" w:cs="Arial"/>
                <w:sz w:val="20"/>
                <w:szCs w:val="20"/>
                <w:lang w:val="en-US"/>
              </w:rPr>
              <w:t>Shelf Life</w:t>
            </w:r>
          </w:p>
        </w:tc>
        <w:tc>
          <w:tcPr>
            <w:tcW w:w="2650" w:type="dxa"/>
            <w:shd w:val="clear" w:color="auto" w:fill="auto"/>
            <w:vAlign w:val="center"/>
          </w:tcPr>
          <w:p w14:paraId="02C499C0" w14:textId="77777777" w:rsidR="00D74C56" w:rsidRPr="002B5062" w:rsidRDefault="00873787" w:rsidP="00646FCD">
            <w:pPr>
              <w:rPr>
                <w:rFonts w:ascii="Arial" w:hAnsi="Arial" w:cs="Arial"/>
                <w:sz w:val="20"/>
                <w:szCs w:val="20"/>
                <w:lang w:val="en-US"/>
              </w:rPr>
            </w:pPr>
            <w:r w:rsidRPr="002B5062">
              <w:rPr>
                <w:rFonts w:ascii="Arial" w:hAnsi="Arial" w:cs="Arial"/>
                <w:sz w:val="20"/>
                <w:szCs w:val="20"/>
                <w:lang w:val="en-US"/>
              </w:rPr>
              <w:t>18</w:t>
            </w:r>
            <w:r w:rsidR="00D74C56" w:rsidRPr="002B5062">
              <w:rPr>
                <w:rFonts w:ascii="Arial" w:hAnsi="Arial" w:cs="Arial"/>
                <w:sz w:val="20"/>
                <w:szCs w:val="20"/>
                <w:lang w:val="en-US"/>
              </w:rPr>
              <w:t xml:space="preserve"> months</w:t>
            </w:r>
          </w:p>
        </w:tc>
      </w:tr>
      <w:tr w:rsidR="002B5062" w:rsidRPr="002B5062" w14:paraId="36CA07CE" w14:textId="77777777" w:rsidTr="00263CEF">
        <w:trPr>
          <w:trHeight w:val="397"/>
        </w:trPr>
        <w:tc>
          <w:tcPr>
            <w:tcW w:w="1980" w:type="dxa"/>
            <w:shd w:val="clear" w:color="auto" w:fill="auto"/>
            <w:vAlign w:val="center"/>
          </w:tcPr>
          <w:p w14:paraId="1A22B099" w14:textId="77777777" w:rsidR="00D74C56" w:rsidRPr="002B5062" w:rsidRDefault="00646FCD" w:rsidP="00263CEF">
            <w:pPr>
              <w:tabs>
                <w:tab w:val="left" w:pos="7740"/>
              </w:tabs>
              <w:rPr>
                <w:rFonts w:ascii="Arial" w:hAnsi="Arial" w:cs="Arial"/>
                <w:sz w:val="20"/>
                <w:szCs w:val="20"/>
              </w:rPr>
            </w:pPr>
            <w:r w:rsidRPr="002B5062">
              <w:rPr>
                <w:rFonts w:ascii="Arial" w:hAnsi="Arial" w:cs="Arial"/>
                <w:sz w:val="20"/>
                <w:szCs w:val="20"/>
              </w:rPr>
              <w:t>Drying</w:t>
            </w:r>
            <w:r w:rsidR="00942B6B" w:rsidRPr="002B5062">
              <w:rPr>
                <w:rFonts w:ascii="Arial" w:hAnsi="Arial" w:cs="Arial"/>
                <w:sz w:val="20"/>
                <w:szCs w:val="20"/>
              </w:rPr>
              <w:t xml:space="preserve"> time</w:t>
            </w:r>
          </w:p>
        </w:tc>
        <w:tc>
          <w:tcPr>
            <w:tcW w:w="2650" w:type="dxa"/>
            <w:shd w:val="clear" w:color="auto" w:fill="auto"/>
            <w:vAlign w:val="center"/>
          </w:tcPr>
          <w:p w14:paraId="3FDDB087" w14:textId="77777777" w:rsidR="00942B6B" w:rsidRPr="002B5062" w:rsidRDefault="005C45C9" w:rsidP="005C45C9">
            <w:pPr>
              <w:tabs>
                <w:tab w:val="left" w:pos="7740"/>
              </w:tabs>
              <w:rPr>
                <w:rFonts w:ascii="Arial" w:hAnsi="Arial" w:cs="Arial"/>
                <w:sz w:val="20"/>
                <w:szCs w:val="20"/>
              </w:rPr>
            </w:pPr>
            <w:r w:rsidRPr="002B5062">
              <w:rPr>
                <w:rFonts w:ascii="Arial" w:hAnsi="Arial" w:cs="Arial"/>
                <w:sz w:val="20"/>
                <w:szCs w:val="20"/>
              </w:rPr>
              <w:t>24</w:t>
            </w:r>
            <w:r w:rsidR="00942B6B" w:rsidRPr="002B5062">
              <w:rPr>
                <w:rFonts w:ascii="Arial" w:hAnsi="Arial" w:cs="Arial"/>
                <w:sz w:val="20"/>
                <w:szCs w:val="20"/>
              </w:rPr>
              <w:t xml:space="preserve"> h</w:t>
            </w:r>
          </w:p>
        </w:tc>
      </w:tr>
    </w:tbl>
    <w:p w14:paraId="7F9A3EBA" w14:textId="77777777" w:rsidR="007A2667" w:rsidRPr="002B5062" w:rsidRDefault="007A2667" w:rsidP="00BA7B33">
      <w:pPr>
        <w:jc w:val="both"/>
        <w:rPr>
          <w:rFonts w:ascii="Arial" w:hAnsi="Arial" w:cs="Arial"/>
          <w:b/>
          <w:bCs/>
          <w:sz w:val="20"/>
          <w:szCs w:val="20"/>
        </w:rPr>
      </w:pPr>
    </w:p>
    <w:p w14:paraId="5B655E0E" w14:textId="77777777" w:rsidR="00AB1FBF" w:rsidRPr="002B5062" w:rsidRDefault="00AB1FBF" w:rsidP="00BA7B33">
      <w:pPr>
        <w:jc w:val="both"/>
        <w:rPr>
          <w:rFonts w:ascii="Arial" w:hAnsi="Arial" w:cs="Arial"/>
          <w:b/>
          <w:bCs/>
          <w:sz w:val="20"/>
          <w:szCs w:val="20"/>
        </w:rPr>
      </w:pPr>
    </w:p>
    <w:p w14:paraId="5AD61BEC" w14:textId="77777777" w:rsidR="00D8608D" w:rsidRPr="002B5062" w:rsidRDefault="00CD6F37" w:rsidP="00BA7B33">
      <w:pPr>
        <w:jc w:val="both"/>
        <w:rPr>
          <w:rFonts w:ascii="Arial" w:hAnsi="Arial" w:cs="Arial"/>
          <w:b/>
          <w:bCs/>
          <w:sz w:val="20"/>
          <w:szCs w:val="20"/>
        </w:rPr>
      </w:pPr>
      <w:r w:rsidRPr="002B5062">
        <w:rPr>
          <w:rFonts w:ascii="Arial" w:hAnsi="Arial" w:cs="Arial"/>
          <w:b/>
          <w:bCs/>
          <w:sz w:val="20"/>
          <w:szCs w:val="20"/>
        </w:rPr>
        <w:t>LIMITATIONS</w:t>
      </w:r>
    </w:p>
    <w:p w14:paraId="62FA0898" w14:textId="77777777" w:rsidR="00D8608D" w:rsidRPr="002B5062" w:rsidRDefault="00D8608D" w:rsidP="00BA7B33">
      <w:pPr>
        <w:tabs>
          <w:tab w:val="left" w:pos="7740"/>
        </w:tabs>
        <w:rPr>
          <w:rFonts w:ascii="Arial" w:hAnsi="Arial" w:cs="Arial"/>
          <w:sz w:val="20"/>
          <w:szCs w:val="20"/>
        </w:rPr>
      </w:pPr>
    </w:p>
    <w:p w14:paraId="2D28A395" w14:textId="77777777" w:rsidR="00D8608D" w:rsidRPr="002B5062" w:rsidRDefault="00ED53C0" w:rsidP="003408D6">
      <w:pPr>
        <w:tabs>
          <w:tab w:val="left" w:pos="7740"/>
        </w:tabs>
        <w:jc w:val="both"/>
        <w:rPr>
          <w:rFonts w:ascii="Arial" w:hAnsi="Arial" w:cs="Arial"/>
          <w:b/>
          <w:bCs/>
          <w:sz w:val="20"/>
          <w:szCs w:val="20"/>
        </w:rPr>
      </w:pPr>
      <w:r w:rsidRPr="002B5062">
        <w:rPr>
          <w:rFonts w:ascii="Arial" w:hAnsi="Arial" w:cs="Arial"/>
          <w:b/>
          <w:bCs/>
          <w:sz w:val="20"/>
          <w:szCs w:val="20"/>
        </w:rPr>
        <w:t xml:space="preserve">Cleaning </w:t>
      </w:r>
    </w:p>
    <w:p w14:paraId="0B186858" w14:textId="77777777" w:rsidR="00960B7A" w:rsidRPr="002B5062" w:rsidRDefault="00960B7A" w:rsidP="00960B7A">
      <w:pPr>
        <w:jc w:val="both"/>
        <w:rPr>
          <w:rFonts w:ascii="Arial" w:hAnsi="Arial" w:cs="Arial"/>
          <w:sz w:val="20"/>
          <w:lang w:val="en-US"/>
        </w:rPr>
      </w:pPr>
      <w:r w:rsidRPr="002B5062">
        <w:rPr>
          <w:rFonts w:ascii="Arial" w:hAnsi="Arial" w:cs="Arial"/>
          <w:sz w:val="20"/>
          <w:lang w:val="en-US"/>
        </w:rPr>
        <w:t xml:space="preserve">Immediately remove any adhesive residue with a damp cloth. Cured material can only be removed mechanically. </w:t>
      </w:r>
    </w:p>
    <w:p w14:paraId="4267A9F2" w14:textId="77777777" w:rsidR="002E5726" w:rsidRPr="002B5062" w:rsidRDefault="002E5726" w:rsidP="003408D6">
      <w:pPr>
        <w:tabs>
          <w:tab w:val="left" w:pos="7740"/>
        </w:tabs>
        <w:jc w:val="both"/>
        <w:rPr>
          <w:rFonts w:ascii="Arial" w:hAnsi="Arial" w:cs="Arial"/>
          <w:sz w:val="20"/>
          <w:szCs w:val="20"/>
          <w:lang w:val="en-US"/>
        </w:rPr>
      </w:pPr>
    </w:p>
    <w:p w14:paraId="1DEF88AD" w14:textId="77777777" w:rsidR="002E5726" w:rsidRPr="002B5062" w:rsidRDefault="002E5726" w:rsidP="003408D6">
      <w:pPr>
        <w:tabs>
          <w:tab w:val="left" w:pos="7740"/>
        </w:tabs>
        <w:jc w:val="both"/>
        <w:rPr>
          <w:rFonts w:ascii="Arial" w:hAnsi="Arial" w:cs="Arial"/>
          <w:b/>
          <w:bCs/>
          <w:sz w:val="20"/>
          <w:szCs w:val="20"/>
        </w:rPr>
      </w:pPr>
      <w:r w:rsidRPr="002B5062">
        <w:rPr>
          <w:rFonts w:ascii="Arial" w:hAnsi="Arial" w:cs="Arial"/>
          <w:b/>
          <w:bCs/>
          <w:sz w:val="20"/>
          <w:szCs w:val="20"/>
        </w:rPr>
        <w:t>Storage</w:t>
      </w:r>
    </w:p>
    <w:p w14:paraId="095B0D92" w14:textId="77777777" w:rsidR="00960B7A" w:rsidRPr="002B5062" w:rsidRDefault="00960B7A" w:rsidP="00960B7A">
      <w:pPr>
        <w:jc w:val="both"/>
        <w:rPr>
          <w:rFonts w:ascii="Arial" w:hAnsi="Arial" w:cs="Arial"/>
          <w:sz w:val="20"/>
          <w:lang w:val="en-US"/>
        </w:rPr>
      </w:pPr>
      <w:r w:rsidRPr="002B5062">
        <w:rPr>
          <w:rFonts w:ascii="Arial" w:hAnsi="Arial" w:cs="Arial"/>
          <w:sz w:val="20"/>
          <w:lang w:val="en-US"/>
        </w:rPr>
        <w:t xml:space="preserve">Store cool, dry and unopened, up to 18 months. </w:t>
      </w:r>
    </w:p>
    <w:p w14:paraId="052460C6" w14:textId="77777777" w:rsidR="00960B7A" w:rsidRPr="002B5062" w:rsidRDefault="00960B7A" w:rsidP="00960B7A">
      <w:pPr>
        <w:jc w:val="both"/>
        <w:rPr>
          <w:rFonts w:ascii="Arial" w:hAnsi="Arial" w:cs="Arial"/>
          <w:sz w:val="20"/>
          <w:lang w:val="en-US"/>
        </w:rPr>
      </w:pPr>
      <w:r w:rsidRPr="002B5062">
        <w:rPr>
          <w:rFonts w:ascii="Arial" w:hAnsi="Arial" w:cs="Arial"/>
          <w:sz w:val="20"/>
          <w:lang w:val="en-US"/>
        </w:rPr>
        <w:t xml:space="preserve">Store away from heat, flame, and spark in a cool area. Because the product contains water, it is best stored above freezing. </w:t>
      </w:r>
    </w:p>
    <w:p w14:paraId="5FA15163" w14:textId="4AC75F16" w:rsidR="00960B7A" w:rsidRPr="002B5062" w:rsidRDefault="00960B7A" w:rsidP="6629B102">
      <w:pPr>
        <w:jc w:val="both"/>
        <w:rPr>
          <w:rFonts w:ascii="Arial" w:hAnsi="Arial" w:cs="Arial"/>
          <w:sz w:val="20"/>
          <w:szCs w:val="20"/>
          <w:lang w:val="en-US"/>
        </w:rPr>
      </w:pPr>
      <w:r w:rsidRPr="6629B102">
        <w:rPr>
          <w:rFonts w:ascii="Arial" w:hAnsi="Arial" w:cs="Arial"/>
          <w:sz w:val="20"/>
          <w:szCs w:val="20"/>
          <w:lang w:val="en-US"/>
        </w:rPr>
        <w:t xml:space="preserve">Once opened, be sure to </w:t>
      </w:r>
      <w:r w:rsidR="00463EFB">
        <w:rPr>
          <w:rFonts w:ascii="Arial" w:hAnsi="Arial" w:cs="Arial"/>
          <w:sz w:val="20"/>
          <w:szCs w:val="20"/>
          <w:lang w:val="en-US"/>
        </w:rPr>
        <w:t>close the lid.</w:t>
      </w:r>
      <w:r w:rsidRPr="6629B102">
        <w:rPr>
          <w:rFonts w:ascii="Arial" w:hAnsi="Arial" w:cs="Arial"/>
          <w:sz w:val="20"/>
          <w:szCs w:val="20"/>
          <w:lang w:val="en-US"/>
        </w:rPr>
        <w:t xml:space="preserve"> </w:t>
      </w:r>
      <w:r w:rsidR="00463EFB">
        <w:rPr>
          <w:rFonts w:ascii="Arial" w:hAnsi="Arial" w:cs="Arial"/>
          <w:sz w:val="20"/>
          <w:szCs w:val="20"/>
          <w:lang w:val="en-US"/>
        </w:rPr>
        <w:t>U</w:t>
      </w:r>
      <w:r w:rsidRPr="6629B102">
        <w:rPr>
          <w:rFonts w:ascii="Arial" w:hAnsi="Arial" w:cs="Arial"/>
          <w:sz w:val="20"/>
          <w:szCs w:val="20"/>
          <w:lang w:val="en-US"/>
        </w:rPr>
        <w:t>se</w:t>
      </w:r>
      <w:r w:rsidR="00107BB7">
        <w:rPr>
          <w:rFonts w:ascii="Arial" w:hAnsi="Arial" w:cs="Arial"/>
          <w:sz w:val="20"/>
          <w:szCs w:val="20"/>
          <w:lang w:val="en-US"/>
        </w:rPr>
        <w:t xml:space="preserve"> the</w:t>
      </w:r>
      <w:r w:rsidRPr="6629B102">
        <w:rPr>
          <w:rFonts w:ascii="Arial" w:hAnsi="Arial" w:cs="Arial"/>
          <w:sz w:val="20"/>
          <w:szCs w:val="20"/>
          <w:lang w:val="en-US"/>
        </w:rPr>
        <w:t xml:space="preserve"> entire </w:t>
      </w:r>
      <w:r w:rsidR="00107BB7">
        <w:rPr>
          <w:rFonts w:ascii="Arial" w:hAnsi="Arial" w:cs="Arial"/>
          <w:sz w:val="20"/>
          <w:szCs w:val="20"/>
          <w:lang w:val="en-US"/>
        </w:rPr>
        <w:t xml:space="preserve">bucket </w:t>
      </w:r>
      <w:r w:rsidRPr="6629B102">
        <w:rPr>
          <w:rFonts w:ascii="Arial" w:hAnsi="Arial" w:cs="Arial"/>
          <w:sz w:val="20"/>
          <w:szCs w:val="20"/>
          <w:lang w:val="en-US"/>
        </w:rPr>
        <w:t>shortly after opening.</w:t>
      </w:r>
    </w:p>
    <w:p w14:paraId="4ABC2B6A" w14:textId="77777777" w:rsidR="00D8608D" w:rsidRPr="002B5062" w:rsidRDefault="00D8608D" w:rsidP="003408D6">
      <w:pPr>
        <w:tabs>
          <w:tab w:val="left" w:pos="7740"/>
        </w:tabs>
        <w:jc w:val="both"/>
        <w:rPr>
          <w:rFonts w:ascii="Arial" w:hAnsi="Arial" w:cs="Arial"/>
          <w:b/>
          <w:bCs/>
          <w:sz w:val="20"/>
          <w:szCs w:val="20"/>
        </w:rPr>
      </w:pPr>
    </w:p>
    <w:p w14:paraId="2FDA634A" w14:textId="77777777" w:rsidR="00D8608D" w:rsidRPr="002B5062" w:rsidRDefault="00D8608D" w:rsidP="003408D6">
      <w:pPr>
        <w:tabs>
          <w:tab w:val="left" w:pos="7740"/>
        </w:tabs>
        <w:jc w:val="both"/>
        <w:rPr>
          <w:rFonts w:ascii="Arial" w:hAnsi="Arial" w:cs="Arial"/>
          <w:b/>
          <w:bCs/>
          <w:sz w:val="20"/>
          <w:szCs w:val="20"/>
        </w:rPr>
      </w:pPr>
      <w:r w:rsidRPr="002B5062">
        <w:rPr>
          <w:rFonts w:ascii="Arial" w:hAnsi="Arial" w:cs="Arial"/>
          <w:b/>
          <w:bCs/>
          <w:sz w:val="20"/>
          <w:szCs w:val="20"/>
        </w:rPr>
        <w:t>HEALTH AND SAFETY</w:t>
      </w:r>
    </w:p>
    <w:p w14:paraId="681FE94B" w14:textId="77777777" w:rsidR="00CB24FF" w:rsidRPr="002B5062" w:rsidRDefault="00CB24FF" w:rsidP="003408D6">
      <w:pPr>
        <w:tabs>
          <w:tab w:val="left" w:pos="7740"/>
        </w:tabs>
        <w:jc w:val="both"/>
        <w:rPr>
          <w:rFonts w:ascii="Arial" w:hAnsi="Arial" w:cs="Arial"/>
          <w:b/>
          <w:bCs/>
          <w:sz w:val="20"/>
          <w:szCs w:val="20"/>
        </w:rPr>
      </w:pPr>
    </w:p>
    <w:p w14:paraId="2B45D32A" w14:textId="77777777" w:rsidR="002E5726" w:rsidRPr="002B5062" w:rsidRDefault="00CD6F37" w:rsidP="00646FCD">
      <w:pPr>
        <w:tabs>
          <w:tab w:val="left" w:pos="7740"/>
        </w:tabs>
        <w:jc w:val="both"/>
        <w:rPr>
          <w:rFonts w:ascii="Arial" w:hAnsi="Arial" w:cs="Arial"/>
          <w:b/>
          <w:bCs/>
          <w:sz w:val="20"/>
          <w:szCs w:val="20"/>
        </w:rPr>
      </w:pPr>
      <w:r w:rsidRPr="002B5062">
        <w:rPr>
          <w:rFonts w:ascii="Arial" w:hAnsi="Arial" w:cs="Arial"/>
          <w:sz w:val="20"/>
          <w:szCs w:val="20"/>
        </w:rPr>
        <w:t>Before using the product p</w:t>
      </w:r>
      <w:r w:rsidR="00F470E5" w:rsidRPr="002B5062">
        <w:rPr>
          <w:rFonts w:ascii="Arial" w:hAnsi="Arial" w:cs="Arial"/>
          <w:sz w:val="20"/>
          <w:szCs w:val="20"/>
        </w:rPr>
        <w:t xml:space="preserve">lease see related Material Safety Data Sheet </w:t>
      </w:r>
      <w:r w:rsidR="00646FCD" w:rsidRPr="002B5062">
        <w:rPr>
          <w:rFonts w:ascii="Arial" w:hAnsi="Arial" w:cs="Arial"/>
          <w:sz w:val="20"/>
          <w:szCs w:val="20"/>
        </w:rPr>
        <w:t>which</w:t>
      </w:r>
      <w:r w:rsidR="00F470E5" w:rsidRPr="002B5062">
        <w:rPr>
          <w:rFonts w:ascii="Arial" w:hAnsi="Arial" w:cs="Arial"/>
          <w:sz w:val="20"/>
          <w:szCs w:val="20"/>
        </w:rPr>
        <w:t xml:space="preserve"> is available on request.</w:t>
      </w:r>
      <w:r w:rsidR="00960B7A" w:rsidRPr="002B5062">
        <w:rPr>
          <w:rFonts w:ascii="Arial" w:hAnsi="Arial" w:cs="Arial"/>
          <w:b/>
          <w:bCs/>
          <w:sz w:val="20"/>
          <w:szCs w:val="20"/>
        </w:rPr>
        <w:t xml:space="preserve"> </w:t>
      </w:r>
    </w:p>
    <w:p w14:paraId="30C2C1D5" w14:textId="77777777" w:rsidR="002E5726" w:rsidRPr="002B5062" w:rsidRDefault="002E5726" w:rsidP="00BA7B33">
      <w:pPr>
        <w:tabs>
          <w:tab w:val="left" w:pos="7740"/>
        </w:tabs>
        <w:rPr>
          <w:rFonts w:ascii="Arial" w:hAnsi="Arial" w:cs="Arial"/>
          <w:b/>
          <w:bCs/>
          <w:sz w:val="20"/>
          <w:szCs w:val="20"/>
        </w:rPr>
        <w:sectPr w:rsidR="002E5726" w:rsidRPr="002B5062" w:rsidSect="00DD35B1">
          <w:type w:val="continuous"/>
          <w:pgSz w:w="12240" w:h="15840" w:code="1"/>
          <w:pgMar w:top="1977" w:right="1418" w:bottom="1618" w:left="1418" w:header="709" w:footer="709" w:gutter="0"/>
          <w:cols w:num="2" w:space="708" w:equalWidth="0">
            <w:col w:w="4342" w:space="720"/>
            <w:col w:w="4342"/>
          </w:cols>
          <w:docGrid w:linePitch="360"/>
        </w:sectPr>
      </w:pPr>
    </w:p>
    <w:p w14:paraId="3A92DE79" w14:textId="77777777" w:rsidR="002E5726" w:rsidRPr="002B5062" w:rsidRDefault="002E5726" w:rsidP="00BA7B33">
      <w:pPr>
        <w:tabs>
          <w:tab w:val="left" w:pos="7740"/>
        </w:tabs>
        <w:rPr>
          <w:rFonts w:ascii="Arial" w:hAnsi="Arial" w:cs="Arial"/>
          <w:b/>
          <w:bCs/>
          <w:sz w:val="20"/>
          <w:szCs w:val="20"/>
        </w:rPr>
      </w:pPr>
    </w:p>
    <w:p w14:paraId="2F6D967C" w14:textId="3A0DFCBB" w:rsidR="002E5726" w:rsidRPr="002B5062" w:rsidRDefault="003C6496" w:rsidP="00BA7B33">
      <w:pPr>
        <w:tabs>
          <w:tab w:val="left" w:pos="7740"/>
        </w:tabs>
        <w:rPr>
          <w:rFonts w:ascii="Arial" w:hAnsi="Arial" w:cs="Arial"/>
          <w:b/>
          <w:bCs/>
          <w:sz w:val="20"/>
          <w:szCs w:val="20"/>
        </w:rPr>
      </w:pPr>
      <w:r w:rsidRPr="002B5062">
        <w:rPr>
          <w:rFonts w:ascii="Arial" w:hAnsi="Arial" w:cs="Arial"/>
          <w:b/>
          <w:bCs/>
          <w:noProof/>
          <w:sz w:val="20"/>
          <w:szCs w:val="20"/>
          <w:lang w:val="en-US" w:eastAsia="zh-CN"/>
        </w:rPr>
        <mc:AlternateContent>
          <mc:Choice Requires="wps">
            <w:drawing>
              <wp:anchor distT="0" distB="0" distL="114300" distR="114300" simplePos="0" relativeHeight="251658240" behindDoc="0" locked="0" layoutInCell="1" allowOverlap="1" wp14:anchorId="5DCF0EB5" wp14:editId="010864C1">
                <wp:simplePos x="0" y="0"/>
                <wp:positionH relativeFrom="column">
                  <wp:posOffset>-114300</wp:posOffset>
                </wp:positionH>
                <wp:positionV relativeFrom="paragraph">
                  <wp:posOffset>34925</wp:posOffset>
                </wp:positionV>
                <wp:extent cx="5943600" cy="1894840"/>
                <wp:effectExtent l="0" t="0" r="4445" b="31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9484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9DC23" w14:textId="73C1C17D" w:rsidR="0022299A" w:rsidRDefault="0022299A" w:rsidP="0022299A">
                            <w:pPr>
                              <w:rPr>
                                <w:rFonts w:ascii="Arial" w:hAnsi="Arial" w:cs="Arial"/>
                                <w:color w:val="000000"/>
                                <w:sz w:val="20"/>
                                <w:szCs w:val="20"/>
                              </w:rPr>
                            </w:pPr>
                            <w:r>
                              <w:rPr>
                                <w:rFonts w:ascii="Arial" w:hAnsi="Arial" w:cs="Arial"/>
                                <w:color w:val="000000"/>
                                <w:sz w:val="20"/>
                                <w:szCs w:val="20"/>
                              </w:rPr>
                              <w:t xml:space="preserve">The information provided in this Technical Data Sheet (TDS) including the recommendations for use and </w:t>
                            </w:r>
                            <w:r w:rsidR="009B1795">
                              <w:rPr>
                                <w:rFonts w:ascii="Arial" w:hAnsi="Arial" w:cs="Arial"/>
                                <w:color w:val="000000"/>
                                <w:sz w:val="20"/>
                                <w:szCs w:val="20"/>
                              </w:rPr>
                              <w:t>applications of the product are</w:t>
                            </w:r>
                            <w:r>
                              <w:rPr>
                                <w:rFonts w:ascii="Arial" w:hAnsi="Arial" w:cs="Arial"/>
                                <w:color w:val="000000"/>
                                <w:sz w:val="20"/>
                                <w:szCs w:val="20"/>
                              </w:rPr>
                              <w:t xml:space="preserve"> based on our knowledge and experience of the product as at the date of this TDS. The product can have a variety of different applications as well as differing application and working conditions in your environment that are beyond our control. Henkel is, therefore, not liable for the suitability of our product for the production processes and conditions in respect of which you use them, as well as the intended applications and results. We strongly recommend that you carry out your own prior trials to confirm such suitability of our product. </w:t>
                            </w:r>
                          </w:p>
                          <w:p w14:paraId="421F2AB1" w14:textId="77777777" w:rsidR="0022299A" w:rsidRDefault="0022299A" w:rsidP="0022299A">
                            <w:pPr>
                              <w:rPr>
                                <w:rFonts w:ascii="Arial" w:hAnsi="Arial" w:cs="Arial"/>
                                <w:color w:val="000000"/>
                                <w:sz w:val="20"/>
                                <w:szCs w:val="20"/>
                              </w:rPr>
                            </w:pPr>
                          </w:p>
                          <w:p w14:paraId="40B5AB6E" w14:textId="433C1A17" w:rsidR="0022299A" w:rsidRDefault="0022299A" w:rsidP="0022299A">
                            <w:pPr>
                              <w:rPr>
                                <w:rFonts w:ascii="Arial" w:hAnsi="Arial" w:cs="Arial"/>
                                <w:color w:val="000000"/>
                                <w:sz w:val="20"/>
                                <w:szCs w:val="20"/>
                              </w:rPr>
                            </w:pPr>
                            <w:r>
                              <w:rPr>
                                <w:rFonts w:ascii="Arial" w:hAnsi="Arial" w:cs="Arial"/>
                                <w:color w:val="000000"/>
                                <w:sz w:val="20"/>
                                <w:szCs w:val="20"/>
                              </w:rPr>
                              <w:t>Any liability in respect of the information in the Technical Data Sheet or any other written or oral recommendation(s) regarding the concerned product is excluded, except if otherwise explicitly agreed and except in relation to death or personal injury caused by our negligence and any liability under any applicable mandatory product liability law.</w:t>
                            </w:r>
                          </w:p>
                          <w:p w14:paraId="147E80B7" w14:textId="77777777" w:rsidR="0007221F" w:rsidRPr="0022299A" w:rsidRDefault="0007221F" w:rsidP="002229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F0EB5" id="Rectangle 4" o:spid="_x0000_s1026" style="position:absolute;margin-left:-9pt;margin-top:2.75pt;width:468pt;height:1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" fillcolor="#eaeaea" stroked="f">
                <v:textbox>
                  <w:txbxContent>
                    <w:p w14:paraId="7319DC23" w14:textId="73C1C17D" w:rsidR="0022299A" w:rsidRDefault="0022299A" w:rsidP="0022299A">
                      <w:pPr>
                        <w:rPr>
                          <w:rFonts w:ascii="Arial" w:hAnsi="Arial" w:cs="Arial"/>
                          <w:color w:val="000000"/>
                          <w:sz w:val="20"/>
                          <w:szCs w:val="20"/>
                        </w:rPr>
                      </w:pPr>
                      <w:r>
                        <w:rPr>
                          <w:rFonts w:ascii="Arial" w:hAnsi="Arial" w:cs="Arial"/>
                          <w:color w:val="000000"/>
                          <w:sz w:val="20"/>
                          <w:szCs w:val="20"/>
                        </w:rPr>
                        <w:t xml:space="preserve">The information provided in this Technical Data Sheet (TDS) including the recommendations for use and </w:t>
                      </w:r>
                      <w:r w:rsidR="009B1795">
                        <w:rPr>
                          <w:rFonts w:ascii="Arial" w:hAnsi="Arial" w:cs="Arial"/>
                          <w:color w:val="000000"/>
                          <w:sz w:val="20"/>
                          <w:szCs w:val="20"/>
                        </w:rPr>
                        <w:t>applications of the product are</w:t>
                      </w:r>
                      <w:r>
                        <w:rPr>
                          <w:rFonts w:ascii="Arial" w:hAnsi="Arial" w:cs="Arial"/>
                          <w:color w:val="000000"/>
                          <w:sz w:val="20"/>
                          <w:szCs w:val="20"/>
                        </w:rPr>
                        <w:t xml:space="preserve"> based on our knowledge and experience of the product as at the date of this TDS. The product can have a variety of different applications as well as differing application and working conditions in your environment that are beyond our control. Henkel is, therefore, not liable for the suitability of our product for the production processes and conditions in respect of which you use them, as well as the intended applications and results. We strongly recommend that you carry out your own prior trials to confirm such suitability of our product. </w:t>
                      </w:r>
                    </w:p>
                    <w:p w14:paraId="421F2AB1" w14:textId="77777777" w:rsidR="0022299A" w:rsidRDefault="0022299A" w:rsidP="0022299A">
                      <w:pPr>
                        <w:rPr>
                          <w:rFonts w:ascii="Arial" w:hAnsi="Arial" w:cs="Arial"/>
                          <w:color w:val="000000"/>
                          <w:sz w:val="20"/>
                          <w:szCs w:val="20"/>
                        </w:rPr>
                      </w:pPr>
                    </w:p>
                    <w:p w14:paraId="40B5AB6E" w14:textId="433C1A17" w:rsidR="0022299A" w:rsidRDefault="0022299A" w:rsidP="0022299A">
                      <w:pPr>
                        <w:rPr>
                          <w:rFonts w:ascii="Arial" w:hAnsi="Arial" w:cs="Arial"/>
                          <w:color w:val="000000"/>
                          <w:sz w:val="20"/>
                          <w:szCs w:val="20"/>
                        </w:rPr>
                      </w:pPr>
                      <w:r>
                        <w:rPr>
                          <w:rFonts w:ascii="Arial" w:hAnsi="Arial" w:cs="Arial"/>
                          <w:color w:val="000000"/>
                          <w:sz w:val="20"/>
                          <w:szCs w:val="20"/>
                        </w:rPr>
                        <w:t>Any liability in respect of the information in the Technical Data Sheet or any other written or oral recommendation(s) regarding the concerned product is excluded, except if otherwise explicitly agreed and except in relation to death or personal injury caused by our negligence and any liability under any applicable mandatory product liability law.</w:t>
                      </w:r>
                    </w:p>
                    <w:p w14:paraId="147E80B7" w14:textId="77777777" w:rsidR="0007221F" w:rsidRPr="0022299A" w:rsidRDefault="0007221F" w:rsidP="0022299A"/>
                  </w:txbxContent>
                </v:textbox>
              </v:rect>
            </w:pict>
          </mc:Fallback>
        </mc:AlternateContent>
      </w:r>
    </w:p>
    <w:p w14:paraId="1A32D450" w14:textId="77777777" w:rsidR="002E5726" w:rsidRPr="002B5062" w:rsidRDefault="002E5726" w:rsidP="00BA7B33">
      <w:pPr>
        <w:tabs>
          <w:tab w:val="left" w:pos="7740"/>
        </w:tabs>
        <w:rPr>
          <w:rFonts w:ascii="Arial" w:hAnsi="Arial" w:cs="Arial"/>
          <w:b/>
          <w:bCs/>
          <w:sz w:val="20"/>
          <w:szCs w:val="20"/>
        </w:rPr>
      </w:pPr>
    </w:p>
    <w:p w14:paraId="2B07BC8F" w14:textId="77777777" w:rsidR="002E5726" w:rsidRPr="002B5062" w:rsidRDefault="002E5726" w:rsidP="00BA7B33">
      <w:pPr>
        <w:tabs>
          <w:tab w:val="left" w:pos="7740"/>
        </w:tabs>
        <w:rPr>
          <w:rFonts w:ascii="Arial" w:hAnsi="Arial" w:cs="Arial"/>
          <w:b/>
          <w:bCs/>
          <w:sz w:val="20"/>
          <w:szCs w:val="20"/>
        </w:rPr>
      </w:pPr>
    </w:p>
    <w:p w14:paraId="62D975F7" w14:textId="77777777" w:rsidR="002E5726" w:rsidRPr="002B5062" w:rsidRDefault="002E5726" w:rsidP="00BA7B33">
      <w:pPr>
        <w:tabs>
          <w:tab w:val="left" w:pos="7740"/>
        </w:tabs>
        <w:rPr>
          <w:rFonts w:ascii="Arial" w:hAnsi="Arial" w:cs="Arial"/>
          <w:b/>
          <w:bCs/>
          <w:sz w:val="20"/>
          <w:szCs w:val="20"/>
        </w:rPr>
      </w:pPr>
    </w:p>
    <w:p w14:paraId="4B8F7187" w14:textId="77777777" w:rsidR="0007221F" w:rsidRPr="002B5062" w:rsidRDefault="0007221F" w:rsidP="00BA7B33">
      <w:pPr>
        <w:tabs>
          <w:tab w:val="left" w:pos="7740"/>
        </w:tabs>
        <w:rPr>
          <w:rFonts w:ascii="Helv" w:eastAsia="SimSun" w:hAnsi="Helv" w:cs="Helv"/>
          <w:sz w:val="20"/>
          <w:szCs w:val="20"/>
          <w:lang w:val="en-US" w:eastAsia="zh-CN"/>
        </w:rPr>
      </w:pPr>
    </w:p>
    <w:p w14:paraId="590317FE" w14:textId="77777777" w:rsidR="00BA7B33" w:rsidRPr="002B5062" w:rsidRDefault="00BA7B33" w:rsidP="00BA7B33">
      <w:pPr>
        <w:tabs>
          <w:tab w:val="left" w:pos="7740"/>
        </w:tabs>
        <w:rPr>
          <w:rFonts w:ascii="Helv" w:eastAsia="SimSun" w:hAnsi="Helv" w:cs="Helv"/>
          <w:sz w:val="20"/>
          <w:szCs w:val="20"/>
          <w:lang w:val="en-US" w:eastAsia="zh-CN"/>
        </w:rPr>
      </w:pPr>
    </w:p>
    <w:p w14:paraId="66BC3DD8" w14:textId="77777777" w:rsidR="00BA7B33" w:rsidRPr="002B5062" w:rsidRDefault="00BA7B33" w:rsidP="00BA7B33">
      <w:pPr>
        <w:tabs>
          <w:tab w:val="left" w:pos="7740"/>
        </w:tabs>
        <w:rPr>
          <w:rFonts w:ascii="Helv" w:eastAsia="SimSun" w:hAnsi="Helv" w:cs="Helv"/>
          <w:sz w:val="20"/>
          <w:szCs w:val="20"/>
          <w:lang w:val="en-US" w:eastAsia="zh-CN"/>
        </w:rPr>
      </w:pPr>
    </w:p>
    <w:p w14:paraId="5E9D67C0" w14:textId="77777777" w:rsidR="00BA7B33" w:rsidRPr="002B5062" w:rsidRDefault="00BA7B33" w:rsidP="00BA7B33">
      <w:pPr>
        <w:tabs>
          <w:tab w:val="left" w:pos="7740"/>
        </w:tabs>
        <w:rPr>
          <w:rFonts w:ascii="Helv" w:eastAsia="SimSun" w:hAnsi="Helv" w:cs="Helv"/>
          <w:sz w:val="20"/>
          <w:szCs w:val="20"/>
          <w:lang w:val="en-US" w:eastAsia="zh-CN"/>
        </w:rPr>
      </w:pPr>
    </w:p>
    <w:p w14:paraId="57A21A3F" w14:textId="77777777" w:rsidR="00BA7B33" w:rsidRPr="002B5062" w:rsidRDefault="00BA7B33" w:rsidP="00BA7B33">
      <w:pPr>
        <w:tabs>
          <w:tab w:val="left" w:pos="7740"/>
        </w:tabs>
        <w:rPr>
          <w:rFonts w:ascii="Helv" w:eastAsia="SimSun" w:hAnsi="Helv" w:cs="Helv"/>
          <w:sz w:val="20"/>
          <w:szCs w:val="20"/>
          <w:lang w:val="en-US" w:eastAsia="zh-CN"/>
        </w:rPr>
      </w:pPr>
    </w:p>
    <w:p w14:paraId="00D5D981" w14:textId="77777777" w:rsidR="00BA7B33" w:rsidRPr="002B5062" w:rsidRDefault="00BA7B33" w:rsidP="00BA7B33">
      <w:pPr>
        <w:tabs>
          <w:tab w:val="left" w:pos="7740"/>
        </w:tabs>
        <w:rPr>
          <w:rFonts w:ascii="Helv" w:eastAsia="SimSun" w:hAnsi="Helv" w:cs="Helv"/>
          <w:sz w:val="20"/>
          <w:szCs w:val="20"/>
          <w:lang w:val="en-US" w:eastAsia="zh-CN"/>
        </w:rPr>
      </w:pPr>
    </w:p>
    <w:p w14:paraId="2705CB95" w14:textId="77777777" w:rsidR="0007221F" w:rsidRPr="002B5062" w:rsidRDefault="0007221F" w:rsidP="00BA7B33">
      <w:pPr>
        <w:tabs>
          <w:tab w:val="left" w:pos="7740"/>
        </w:tabs>
        <w:rPr>
          <w:rFonts w:ascii="Arial" w:hAnsi="Arial" w:cs="Arial"/>
          <w:b/>
          <w:bCs/>
          <w:sz w:val="20"/>
          <w:szCs w:val="20"/>
        </w:rPr>
      </w:pPr>
    </w:p>
    <w:p w14:paraId="245FE2EE" w14:textId="77777777" w:rsidR="0007221F" w:rsidRPr="002B5062" w:rsidRDefault="0007221F" w:rsidP="00BA7B33">
      <w:pPr>
        <w:tabs>
          <w:tab w:val="left" w:pos="7740"/>
        </w:tabs>
        <w:rPr>
          <w:rFonts w:ascii="Arial" w:hAnsi="Arial" w:cs="Arial"/>
          <w:b/>
          <w:bCs/>
          <w:sz w:val="20"/>
          <w:szCs w:val="20"/>
        </w:rPr>
      </w:pPr>
    </w:p>
    <w:p w14:paraId="0D91949A" w14:textId="77777777" w:rsidR="0007221F" w:rsidRPr="002B5062" w:rsidRDefault="0007221F" w:rsidP="00BA7B33">
      <w:pPr>
        <w:tabs>
          <w:tab w:val="left" w:pos="7740"/>
        </w:tabs>
        <w:rPr>
          <w:rFonts w:ascii="Arial" w:hAnsi="Arial" w:cs="Arial"/>
          <w:b/>
          <w:bCs/>
          <w:sz w:val="20"/>
          <w:szCs w:val="20"/>
        </w:rPr>
      </w:pPr>
    </w:p>
    <w:p w14:paraId="24FE8265" w14:textId="77777777" w:rsidR="00DD35B1" w:rsidRPr="002B5062" w:rsidRDefault="00DD35B1" w:rsidP="00BA7B33">
      <w:pPr>
        <w:tabs>
          <w:tab w:val="left" w:pos="7740"/>
        </w:tabs>
        <w:rPr>
          <w:rFonts w:ascii="Arial" w:hAnsi="Arial" w:cs="Arial"/>
          <w:b/>
          <w:bCs/>
          <w:sz w:val="20"/>
          <w:szCs w:val="20"/>
        </w:rPr>
      </w:pPr>
    </w:p>
    <w:p w14:paraId="20AB47BF" w14:textId="77777777" w:rsidR="002B5062" w:rsidRPr="00FC1E4F" w:rsidRDefault="002B5062" w:rsidP="002B5062">
      <w:pPr>
        <w:autoSpaceDE w:val="0"/>
        <w:autoSpaceDN w:val="0"/>
        <w:rPr>
          <w:rFonts w:asciiTheme="minorBidi" w:hAnsiTheme="minorBidi" w:cstheme="minorBidi"/>
          <w:b/>
          <w:bCs/>
          <w:sz w:val="18"/>
          <w:szCs w:val="18"/>
          <w:lang w:val="de-DE" w:eastAsia="sv-SE"/>
        </w:rPr>
      </w:pPr>
      <w:r w:rsidRPr="00FC1E4F">
        <w:rPr>
          <w:rFonts w:asciiTheme="minorBidi" w:hAnsiTheme="minorBidi" w:cstheme="minorBidi"/>
          <w:b/>
          <w:bCs/>
          <w:sz w:val="20"/>
          <w:szCs w:val="20"/>
          <w:lang w:val="de-DE" w:eastAsia="sv-SE"/>
        </w:rPr>
        <w:t>Henkel Norden AB</w:t>
      </w:r>
    </w:p>
    <w:p w14:paraId="65EC3AC8" w14:textId="231DF664" w:rsidR="002B5062" w:rsidRPr="002B5062" w:rsidRDefault="002B5062" w:rsidP="002B5062">
      <w:pPr>
        <w:autoSpaceDE w:val="0"/>
        <w:autoSpaceDN w:val="0"/>
        <w:rPr>
          <w:rFonts w:asciiTheme="minorBidi" w:hAnsiTheme="minorBidi" w:cstheme="minorBidi"/>
          <w:sz w:val="20"/>
          <w:szCs w:val="20"/>
          <w:lang w:val="sv-SE" w:eastAsia="sv-SE"/>
        </w:rPr>
      </w:pPr>
      <w:r w:rsidRPr="002B5062">
        <w:rPr>
          <w:rFonts w:asciiTheme="minorBidi" w:hAnsiTheme="minorBidi" w:cstheme="minorBidi"/>
          <w:sz w:val="20"/>
          <w:szCs w:val="20"/>
          <w:lang w:val="sv-SE" w:eastAsia="sv-SE"/>
        </w:rPr>
        <w:t>Box 1</w:t>
      </w:r>
      <w:r w:rsidR="000822C7">
        <w:rPr>
          <w:rFonts w:asciiTheme="minorBidi" w:hAnsiTheme="minorBidi" w:cstheme="minorBidi"/>
          <w:sz w:val="20"/>
          <w:szCs w:val="20"/>
          <w:lang w:val="sv-SE" w:eastAsia="sv-SE"/>
        </w:rPr>
        <w:t>155</w:t>
      </w:r>
    </w:p>
    <w:p w14:paraId="4911D15E" w14:textId="77777777" w:rsidR="00681FA1" w:rsidRPr="00681FA1" w:rsidRDefault="00681FA1" w:rsidP="00681FA1">
      <w:pPr>
        <w:tabs>
          <w:tab w:val="left" w:pos="7740"/>
        </w:tabs>
        <w:rPr>
          <w:rFonts w:ascii="Arial" w:hAnsi="Arial" w:cs="Arial"/>
          <w:sz w:val="20"/>
          <w:szCs w:val="20"/>
          <w:lang w:val="sv-SE"/>
        </w:rPr>
      </w:pPr>
      <w:r w:rsidRPr="00681FA1">
        <w:rPr>
          <w:rFonts w:ascii="Arial" w:hAnsi="Arial" w:cs="Arial"/>
          <w:sz w:val="20"/>
          <w:szCs w:val="20"/>
          <w:lang w:val="sv-SE"/>
        </w:rPr>
        <w:t>SE-172 23 Sundbyberg</w:t>
      </w:r>
    </w:p>
    <w:p w14:paraId="6308A5D7" w14:textId="4B99CED3" w:rsidR="0007221F" w:rsidRPr="00681FA1" w:rsidRDefault="00681FA1" w:rsidP="00681FA1">
      <w:pPr>
        <w:tabs>
          <w:tab w:val="left" w:pos="7740"/>
        </w:tabs>
        <w:rPr>
          <w:rFonts w:ascii="Arial" w:hAnsi="Arial" w:cs="Arial"/>
          <w:sz w:val="20"/>
          <w:szCs w:val="20"/>
          <w:lang w:val="sv-SE"/>
        </w:rPr>
      </w:pPr>
      <w:r w:rsidRPr="00681FA1">
        <w:rPr>
          <w:rFonts w:ascii="Arial" w:hAnsi="Arial" w:cs="Arial"/>
          <w:sz w:val="20"/>
          <w:szCs w:val="20"/>
          <w:lang w:val="sv-SE"/>
        </w:rPr>
        <w:t>Sweden</w:t>
      </w:r>
    </w:p>
    <w:sectPr w:rsidR="0007221F" w:rsidRPr="00681FA1" w:rsidSect="00BA7B33">
      <w:type w:val="continuous"/>
      <w:pgSz w:w="12240" w:h="15840" w:code="1"/>
      <w:pgMar w:top="1701"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DB1A" w14:textId="77777777" w:rsidR="005B45B5" w:rsidRDefault="005B45B5">
      <w:r>
        <w:separator/>
      </w:r>
    </w:p>
  </w:endnote>
  <w:endnote w:type="continuationSeparator" w:id="0">
    <w:p w14:paraId="0A727895" w14:textId="77777777" w:rsidR="005B45B5" w:rsidRDefault="005B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Univers (WN)">
    <w:altName w:val="Univers"/>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E09C" w14:textId="3E07294C" w:rsidR="002E5726" w:rsidRDefault="002E5726" w:rsidP="002E5726">
    <w:pPr>
      <w:pStyle w:val="Footer"/>
      <w:jc w:val="right"/>
    </w:pPr>
    <w:r>
      <w:rPr>
        <w:rStyle w:val="PageNumber"/>
      </w:rPr>
      <w:fldChar w:fldCharType="begin"/>
    </w:r>
    <w:r>
      <w:rPr>
        <w:rStyle w:val="PageNumber"/>
      </w:rPr>
      <w:instrText xml:space="preserve"> PAGE </w:instrText>
    </w:r>
    <w:r>
      <w:rPr>
        <w:rStyle w:val="PageNumber"/>
      </w:rPr>
      <w:fldChar w:fldCharType="separate"/>
    </w:r>
    <w:r w:rsidR="00A1124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124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A493" w14:textId="77777777" w:rsidR="005B45B5" w:rsidRDefault="005B45B5">
      <w:r>
        <w:separator/>
      </w:r>
    </w:p>
  </w:footnote>
  <w:footnote w:type="continuationSeparator" w:id="0">
    <w:p w14:paraId="06576F9F" w14:textId="77777777" w:rsidR="005B45B5" w:rsidRDefault="005B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5BCB" w14:textId="39EDB7BF" w:rsidR="00B204A6" w:rsidRPr="00C4701B" w:rsidRDefault="003C6496">
    <w:pPr>
      <w:pStyle w:val="Header"/>
    </w:pPr>
    <w:r w:rsidRPr="00CE3A82">
      <w:rPr>
        <w:noProof/>
      </w:rPr>
      <w:drawing>
        <wp:inline distT="0" distB="0" distL="0" distR="0" wp14:anchorId="25C19313" wp14:editId="7FC16933">
          <wp:extent cx="1190625" cy="723900"/>
          <wp:effectExtent l="0" t="0" r="0" b="0"/>
          <wp:docPr id="3" name="Picture 1" descr="HENKEL_Logo_Claim_Red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KEL_Logo_Claim_Red_sRGB"/>
                  <pic:cNvPicPr>
                    <a:picLocks noChangeAspect="1" noChangeArrowheads="1"/>
                  </pic:cNvPicPr>
                </pic:nvPicPr>
                <pic:blipFill>
                  <a:blip r:embed="rId1">
                    <a:extLst>
                      <a:ext uri="{28A0092B-C50C-407E-A947-70E740481C1C}">
                        <a14:useLocalDpi xmlns:a14="http://schemas.microsoft.com/office/drawing/2010/main" val="0"/>
                      </a:ext>
                    </a:extLst>
                  </a:blip>
                  <a:srcRect r="63235"/>
                  <a:stretch>
                    <a:fillRect/>
                  </a:stretch>
                </pic:blipFill>
                <pic:spPr bwMode="auto">
                  <a:xfrm>
                    <a:off x="0" y="0"/>
                    <a:ext cx="1190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B3213"/>
    <w:multiLevelType w:val="multilevel"/>
    <w:tmpl w:val="1E644D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E1E72"/>
    <w:multiLevelType w:val="hybridMultilevel"/>
    <w:tmpl w:val="4C3891F4"/>
    <w:lvl w:ilvl="0" w:tplc="0409000B">
      <w:start w:val="1"/>
      <w:numFmt w:val="bullet"/>
      <w:lvlText w:val=""/>
      <w:lvlJc w:val="left"/>
      <w:pPr>
        <w:tabs>
          <w:tab w:val="num" w:pos="454"/>
        </w:tabs>
        <w:ind w:left="454" w:hanging="360"/>
      </w:pPr>
      <w:rPr>
        <w:rFonts w:ascii="Wingdings" w:hAnsi="Wingdings" w:hint="default"/>
      </w:rPr>
    </w:lvl>
    <w:lvl w:ilvl="1" w:tplc="04090003" w:tentative="1">
      <w:start w:val="1"/>
      <w:numFmt w:val="bullet"/>
      <w:lvlText w:val="o"/>
      <w:lvlJc w:val="left"/>
      <w:pPr>
        <w:tabs>
          <w:tab w:val="num" w:pos="1174"/>
        </w:tabs>
        <w:ind w:left="1174" w:hanging="360"/>
      </w:pPr>
      <w:rPr>
        <w:rFonts w:ascii="Courier New" w:hAnsi="Courier New" w:cs="Courier New" w:hint="default"/>
      </w:rPr>
    </w:lvl>
    <w:lvl w:ilvl="2" w:tplc="04090005" w:tentative="1">
      <w:start w:val="1"/>
      <w:numFmt w:val="bullet"/>
      <w:lvlText w:val=""/>
      <w:lvlJc w:val="left"/>
      <w:pPr>
        <w:tabs>
          <w:tab w:val="num" w:pos="1894"/>
        </w:tabs>
        <w:ind w:left="1894" w:hanging="360"/>
      </w:pPr>
      <w:rPr>
        <w:rFonts w:ascii="Wingdings" w:hAnsi="Wingdings" w:hint="default"/>
      </w:rPr>
    </w:lvl>
    <w:lvl w:ilvl="3" w:tplc="04090001" w:tentative="1">
      <w:start w:val="1"/>
      <w:numFmt w:val="bullet"/>
      <w:lvlText w:val=""/>
      <w:lvlJc w:val="left"/>
      <w:pPr>
        <w:tabs>
          <w:tab w:val="num" w:pos="2614"/>
        </w:tabs>
        <w:ind w:left="2614" w:hanging="360"/>
      </w:pPr>
      <w:rPr>
        <w:rFonts w:ascii="Symbol" w:hAnsi="Symbol" w:hint="default"/>
      </w:rPr>
    </w:lvl>
    <w:lvl w:ilvl="4" w:tplc="04090003" w:tentative="1">
      <w:start w:val="1"/>
      <w:numFmt w:val="bullet"/>
      <w:lvlText w:val="o"/>
      <w:lvlJc w:val="left"/>
      <w:pPr>
        <w:tabs>
          <w:tab w:val="num" w:pos="3334"/>
        </w:tabs>
        <w:ind w:left="3334" w:hanging="360"/>
      </w:pPr>
      <w:rPr>
        <w:rFonts w:ascii="Courier New" w:hAnsi="Courier New" w:cs="Courier New" w:hint="default"/>
      </w:rPr>
    </w:lvl>
    <w:lvl w:ilvl="5" w:tplc="04090005" w:tentative="1">
      <w:start w:val="1"/>
      <w:numFmt w:val="bullet"/>
      <w:lvlText w:val=""/>
      <w:lvlJc w:val="left"/>
      <w:pPr>
        <w:tabs>
          <w:tab w:val="num" w:pos="4054"/>
        </w:tabs>
        <w:ind w:left="4054" w:hanging="360"/>
      </w:pPr>
      <w:rPr>
        <w:rFonts w:ascii="Wingdings" w:hAnsi="Wingdings" w:hint="default"/>
      </w:rPr>
    </w:lvl>
    <w:lvl w:ilvl="6" w:tplc="04090001" w:tentative="1">
      <w:start w:val="1"/>
      <w:numFmt w:val="bullet"/>
      <w:lvlText w:val=""/>
      <w:lvlJc w:val="left"/>
      <w:pPr>
        <w:tabs>
          <w:tab w:val="num" w:pos="4774"/>
        </w:tabs>
        <w:ind w:left="4774" w:hanging="360"/>
      </w:pPr>
      <w:rPr>
        <w:rFonts w:ascii="Symbol" w:hAnsi="Symbol" w:hint="default"/>
      </w:rPr>
    </w:lvl>
    <w:lvl w:ilvl="7" w:tplc="04090003" w:tentative="1">
      <w:start w:val="1"/>
      <w:numFmt w:val="bullet"/>
      <w:lvlText w:val="o"/>
      <w:lvlJc w:val="left"/>
      <w:pPr>
        <w:tabs>
          <w:tab w:val="num" w:pos="5494"/>
        </w:tabs>
        <w:ind w:left="5494" w:hanging="360"/>
      </w:pPr>
      <w:rPr>
        <w:rFonts w:ascii="Courier New" w:hAnsi="Courier New" w:cs="Courier New" w:hint="default"/>
      </w:rPr>
    </w:lvl>
    <w:lvl w:ilvl="8" w:tplc="04090005" w:tentative="1">
      <w:start w:val="1"/>
      <w:numFmt w:val="bullet"/>
      <w:lvlText w:val=""/>
      <w:lvlJc w:val="left"/>
      <w:pPr>
        <w:tabs>
          <w:tab w:val="num" w:pos="6214"/>
        </w:tabs>
        <w:ind w:left="6214" w:hanging="360"/>
      </w:pPr>
      <w:rPr>
        <w:rFonts w:ascii="Wingdings" w:hAnsi="Wingdings" w:hint="default"/>
      </w:rPr>
    </w:lvl>
  </w:abstractNum>
  <w:abstractNum w:abstractNumId="3" w15:restartNumberingAfterBreak="0">
    <w:nsid w:val="126739F9"/>
    <w:multiLevelType w:val="hybridMultilevel"/>
    <w:tmpl w:val="4CC6C7C4"/>
    <w:lvl w:ilvl="0" w:tplc="1DC2E790">
      <w:start w:val="1"/>
      <w:numFmt w:val="bullet"/>
      <w:lvlText w:val=""/>
      <w:lvlJc w:val="left"/>
      <w:pPr>
        <w:tabs>
          <w:tab w:val="num" w:pos="502"/>
        </w:tabs>
        <w:ind w:left="502" w:hanging="360"/>
      </w:pPr>
      <w:rPr>
        <w:rFonts w:ascii="Wingdings" w:hAnsi="Wingdings" w:hint="default"/>
        <w:sz w:val="24"/>
        <w:szCs w:val="24"/>
      </w:rPr>
    </w:lvl>
    <w:lvl w:ilvl="1" w:tplc="04090003" w:tentative="1">
      <w:start w:val="1"/>
      <w:numFmt w:val="bullet"/>
      <w:lvlText w:val="o"/>
      <w:lvlJc w:val="left"/>
      <w:pPr>
        <w:tabs>
          <w:tab w:val="num" w:pos="1762"/>
        </w:tabs>
        <w:ind w:left="1762" w:hanging="360"/>
      </w:pPr>
      <w:rPr>
        <w:rFonts w:ascii="Courier New" w:hAnsi="Courier New" w:cs="Courier New" w:hint="default"/>
      </w:rPr>
    </w:lvl>
    <w:lvl w:ilvl="2" w:tplc="04090005" w:tentative="1">
      <w:start w:val="1"/>
      <w:numFmt w:val="bullet"/>
      <w:lvlText w:val=""/>
      <w:lvlJc w:val="left"/>
      <w:pPr>
        <w:tabs>
          <w:tab w:val="num" w:pos="2482"/>
        </w:tabs>
        <w:ind w:left="2482" w:hanging="360"/>
      </w:pPr>
      <w:rPr>
        <w:rFonts w:ascii="Wingdings" w:hAnsi="Wingdings" w:hint="default"/>
      </w:rPr>
    </w:lvl>
    <w:lvl w:ilvl="3" w:tplc="04090001" w:tentative="1">
      <w:start w:val="1"/>
      <w:numFmt w:val="bullet"/>
      <w:lvlText w:val=""/>
      <w:lvlJc w:val="left"/>
      <w:pPr>
        <w:tabs>
          <w:tab w:val="num" w:pos="3202"/>
        </w:tabs>
        <w:ind w:left="3202" w:hanging="360"/>
      </w:pPr>
      <w:rPr>
        <w:rFonts w:ascii="Symbol" w:hAnsi="Symbol" w:hint="default"/>
      </w:rPr>
    </w:lvl>
    <w:lvl w:ilvl="4" w:tplc="04090003" w:tentative="1">
      <w:start w:val="1"/>
      <w:numFmt w:val="bullet"/>
      <w:lvlText w:val="o"/>
      <w:lvlJc w:val="left"/>
      <w:pPr>
        <w:tabs>
          <w:tab w:val="num" w:pos="3922"/>
        </w:tabs>
        <w:ind w:left="3922" w:hanging="360"/>
      </w:pPr>
      <w:rPr>
        <w:rFonts w:ascii="Courier New" w:hAnsi="Courier New" w:cs="Courier New" w:hint="default"/>
      </w:rPr>
    </w:lvl>
    <w:lvl w:ilvl="5" w:tplc="04090005" w:tentative="1">
      <w:start w:val="1"/>
      <w:numFmt w:val="bullet"/>
      <w:lvlText w:val=""/>
      <w:lvlJc w:val="left"/>
      <w:pPr>
        <w:tabs>
          <w:tab w:val="num" w:pos="4642"/>
        </w:tabs>
        <w:ind w:left="4642" w:hanging="360"/>
      </w:pPr>
      <w:rPr>
        <w:rFonts w:ascii="Wingdings" w:hAnsi="Wingdings" w:hint="default"/>
      </w:rPr>
    </w:lvl>
    <w:lvl w:ilvl="6" w:tplc="04090001" w:tentative="1">
      <w:start w:val="1"/>
      <w:numFmt w:val="bullet"/>
      <w:lvlText w:val=""/>
      <w:lvlJc w:val="left"/>
      <w:pPr>
        <w:tabs>
          <w:tab w:val="num" w:pos="5362"/>
        </w:tabs>
        <w:ind w:left="5362" w:hanging="360"/>
      </w:pPr>
      <w:rPr>
        <w:rFonts w:ascii="Symbol" w:hAnsi="Symbol" w:hint="default"/>
      </w:rPr>
    </w:lvl>
    <w:lvl w:ilvl="7" w:tplc="04090003" w:tentative="1">
      <w:start w:val="1"/>
      <w:numFmt w:val="bullet"/>
      <w:lvlText w:val="o"/>
      <w:lvlJc w:val="left"/>
      <w:pPr>
        <w:tabs>
          <w:tab w:val="num" w:pos="6082"/>
        </w:tabs>
        <w:ind w:left="6082" w:hanging="360"/>
      </w:pPr>
      <w:rPr>
        <w:rFonts w:ascii="Courier New" w:hAnsi="Courier New" w:cs="Courier New" w:hint="default"/>
      </w:rPr>
    </w:lvl>
    <w:lvl w:ilvl="8" w:tplc="04090005" w:tentative="1">
      <w:start w:val="1"/>
      <w:numFmt w:val="bullet"/>
      <w:lvlText w:val=""/>
      <w:lvlJc w:val="left"/>
      <w:pPr>
        <w:tabs>
          <w:tab w:val="num" w:pos="6802"/>
        </w:tabs>
        <w:ind w:left="6802" w:hanging="360"/>
      </w:pPr>
      <w:rPr>
        <w:rFonts w:ascii="Wingdings" w:hAnsi="Wingdings" w:hint="default"/>
      </w:rPr>
    </w:lvl>
  </w:abstractNum>
  <w:abstractNum w:abstractNumId="4" w15:restartNumberingAfterBreak="0">
    <w:nsid w:val="18A644BD"/>
    <w:multiLevelType w:val="hybridMultilevel"/>
    <w:tmpl w:val="71124E6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F2071"/>
    <w:multiLevelType w:val="hybridMultilevel"/>
    <w:tmpl w:val="60843A4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033887"/>
    <w:multiLevelType w:val="hybridMultilevel"/>
    <w:tmpl w:val="C4FEBCA2"/>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61C62E66"/>
    <w:multiLevelType w:val="hybridMultilevel"/>
    <w:tmpl w:val="754C4FB0"/>
    <w:lvl w:ilvl="0" w:tplc="04090005">
      <w:start w:val="1"/>
      <w:numFmt w:val="bullet"/>
      <w:lvlText w:val=""/>
      <w:lvlJc w:val="left"/>
      <w:pPr>
        <w:tabs>
          <w:tab w:val="num" w:pos="454"/>
        </w:tabs>
        <w:ind w:left="454" w:hanging="360"/>
      </w:pPr>
      <w:rPr>
        <w:rFonts w:ascii="Wingdings" w:hAnsi="Wingdings" w:hint="default"/>
      </w:rPr>
    </w:lvl>
    <w:lvl w:ilvl="1" w:tplc="04090003" w:tentative="1">
      <w:start w:val="1"/>
      <w:numFmt w:val="bullet"/>
      <w:lvlText w:val="o"/>
      <w:lvlJc w:val="left"/>
      <w:pPr>
        <w:tabs>
          <w:tab w:val="num" w:pos="1174"/>
        </w:tabs>
        <w:ind w:left="1174" w:hanging="360"/>
      </w:pPr>
      <w:rPr>
        <w:rFonts w:ascii="Courier New" w:hAnsi="Courier New" w:cs="Courier New" w:hint="default"/>
      </w:rPr>
    </w:lvl>
    <w:lvl w:ilvl="2" w:tplc="04090005" w:tentative="1">
      <w:start w:val="1"/>
      <w:numFmt w:val="bullet"/>
      <w:lvlText w:val=""/>
      <w:lvlJc w:val="left"/>
      <w:pPr>
        <w:tabs>
          <w:tab w:val="num" w:pos="1894"/>
        </w:tabs>
        <w:ind w:left="1894" w:hanging="360"/>
      </w:pPr>
      <w:rPr>
        <w:rFonts w:ascii="Wingdings" w:hAnsi="Wingdings" w:hint="default"/>
      </w:rPr>
    </w:lvl>
    <w:lvl w:ilvl="3" w:tplc="04090001" w:tentative="1">
      <w:start w:val="1"/>
      <w:numFmt w:val="bullet"/>
      <w:lvlText w:val=""/>
      <w:lvlJc w:val="left"/>
      <w:pPr>
        <w:tabs>
          <w:tab w:val="num" w:pos="2614"/>
        </w:tabs>
        <w:ind w:left="2614" w:hanging="360"/>
      </w:pPr>
      <w:rPr>
        <w:rFonts w:ascii="Symbol" w:hAnsi="Symbol" w:hint="default"/>
      </w:rPr>
    </w:lvl>
    <w:lvl w:ilvl="4" w:tplc="04090003" w:tentative="1">
      <w:start w:val="1"/>
      <w:numFmt w:val="bullet"/>
      <w:lvlText w:val="o"/>
      <w:lvlJc w:val="left"/>
      <w:pPr>
        <w:tabs>
          <w:tab w:val="num" w:pos="3334"/>
        </w:tabs>
        <w:ind w:left="3334" w:hanging="360"/>
      </w:pPr>
      <w:rPr>
        <w:rFonts w:ascii="Courier New" w:hAnsi="Courier New" w:cs="Courier New" w:hint="default"/>
      </w:rPr>
    </w:lvl>
    <w:lvl w:ilvl="5" w:tplc="04090005" w:tentative="1">
      <w:start w:val="1"/>
      <w:numFmt w:val="bullet"/>
      <w:lvlText w:val=""/>
      <w:lvlJc w:val="left"/>
      <w:pPr>
        <w:tabs>
          <w:tab w:val="num" w:pos="4054"/>
        </w:tabs>
        <w:ind w:left="4054" w:hanging="360"/>
      </w:pPr>
      <w:rPr>
        <w:rFonts w:ascii="Wingdings" w:hAnsi="Wingdings" w:hint="default"/>
      </w:rPr>
    </w:lvl>
    <w:lvl w:ilvl="6" w:tplc="04090001" w:tentative="1">
      <w:start w:val="1"/>
      <w:numFmt w:val="bullet"/>
      <w:lvlText w:val=""/>
      <w:lvlJc w:val="left"/>
      <w:pPr>
        <w:tabs>
          <w:tab w:val="num" w:pos="4774"/>
        </w:tabs>
        <w:ind w:left="4774" w:hanging="360"/>
      </w:pPr>
      <w:rPr>
        <w:rFonts w:ascii="Symbol" w:hAnsi="Symbol" w:hint="default"/>
      </w:rPr>
    </w:lvl>
    <w:lvl w:ilvl="7" w:tplc="04090003" w:tentative="1">
      <w:start w:val="1"/>
      <w:numFmt w:val="bullet"/>
      <w:lvlText w:val="o"/>
      <w:lvlJc w:val="left"/>
      <w:pPr>
        <w:tabs>
          <w:tab w:val="num" w:pos="5494"/>
        </w:tabs>
        <w:ind w:left="5494" w:hanging="360"/>
      </w:pPr>
      <w:rPr>
        <w:rFonts w:ascii="Courier New" w:hAnsi="Courier New" w:cs="Courier New" w:hint="default"/>
      </w:rPr>
    </w:lvl>
    <w:lvl w:ilvl="8" w:tplc="04090005" w:tentative="1">
      <w:start w:val="1"/>
      <w:numFmt w:val="bullet"/>
      <w:lvlText w:val=""/>
      <w:lvlJc w:val="left"/>
      <w:pPr>
        <w:tabs>
          <w:tab w:val="num" w:pos="6214"/>
        </w:tabs>
        <w:ind w:left="6214" w:hanging="360"/>
      </w:pPr>
      <w:rPr>
        <w:rFonts w:ascii="Wingdings" w:hAnsi="Wingdings" w:hint="default"/>
      </w:rPr>
    </w:lvl>
  </w:abstractNum>
  <w:abstractNum w:abstractNumId="8" w15:restartNumberingAfterBreak="0">
    <w:nsid w:val="69A354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6D5CCB"/>
    <w:multiLevelType w:val="hybridMultilevel"/>
    <w:tmpl w:val="1E644D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32770"/>
    <w:multiLevelType w:val="hybridMultilevel"/>
    <w:tmpl w:val="E2A67DC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1169490">
    <w:abstractNumId w:val="7"/>
  </w:num>
  <w:num w:numId="2" w16cid:durableId="2005086323">
    <w:abstractNumId w:val="3"/>
  </w:num>
  <w:num w:numId="3" w16cid:durableId="238294097">
    <w:abstractNumId w:val="2"/>
  </w:num>
  <w:num w:numId="4" w16cid:durableId="1602303096">
    <w:abstractNumId w:val="9"/>
  </w:num>
  <w:num w:numId="5" w16cid:durableId="545531077">
    <w:abstractNumId w:val="1"/>
  </w:num>
  <w:num w:numId="6" w16cid:durableId="31148725">
    <w:abstractNumId w:val="6"/>
  </w:num>
  <w:num w:numId="7" w16cid:durableId="5920073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973172276">
    <w:abstractNumId w:val="8"/>
  </w:num>
  <w:num w:numId="9" w16cid:durableId="760832232">
    <w:abstractNumId w:val="5"/>
  </w:num>
  <w:num w:numId="10" w16cid:durableId="646207049">
    <w:abstractNumId w:val="4"/>
  </w:num>
  <w:num w:numId="11" w16cid:durableId="1166018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8D"/>
    <w:rsid w:val="0000034C"/>
    <w:rsid w:val="00001F1C"/>
    <w:rsid w:val="00010633"/>
    <w:rsid w:val="00010647"/>
    <w:rsid w:val="00041239"/>
    <w:rsid w:val="000434B0"/>
    <w:rsid w:val="000435EC"/>
    <w:rsid w:val="00044273"/>
    <w:rsid w:val="00044865"/>
    <w:rsid w:val="00050C81"/>
    <w:rsid w:val="00057F42"/>
    <w:rsid w:val="00061746"/>
    <w:rsid w:val="00063C28"/>
    <w:rsid w:val="0007221F"/>
    <w:rsid w:val="000747C0"/>
    <w:rsid w:val="0007653B"/>
    <w:rsid w:val="00080EAD"/>
    <w:rsid w:val="000822C7"/>
    <w:rsid w:val="00086750"/>
    <w:rsid w:val="00095E54"/>
    <w:rsid w:val="000A0AEE"/>
    <w:rsid w:val="000A1E0C"/>
    <w:rsid w:val="000B5D94"/>
    <w:rsid w:val="000C6F11"/>
    <w:rsid w:val="000D1DC3"/>
    <w:rsid w:val="000D25DF"/>
    <w:rsid w:val="000E5229"/>
    <w:rsid w:val="000F03A6"/>
    <w:rsid w:val="000F1244"/>
    <w:rsid w:val="000F1B2A"/>
    <w:rsid w:val="000F5611"/>
    <w:rsid w:val="00102AB6"/>
    <w:rsid w:val="001041EB"/>
    <w:rsid w:val="00106360"/>
    <w:rsid w:val="00107BB7"/>
    <w:rsid w:val="0011261D"/>
    <w:rsid w:val="001159D5"/>
    <w:rsid w:val="00116FEF"/>
    <w:rsid w:val="001171CA"/>
    <w:rsid w:val="00121B66"/>
    <w:rsid w:val="00124B24"/>
    <w:rsid w:val="00125DFF"/>
    <w:rsid w:val="00131200"/>
    <w:rsid w:val="001321E9"/>
    <w:rsid w:val="00134562"/>
    <w:rsid w:val="00135C76"/>
    <w:rsid w:val="0014315C"/>
    <w:rsid w:val="00156F5B"/>
    <w:rsid w:val="001666A2"/>
    <w:rsid w:val="00171FE4"/>
    <w:rsid w:val="00173330"/>
    <w:rsid w:val="00173E79"/>
    <w:rsid w:val="001759A0"/>
    <w:rsid w:val="0017768A"/>
    <w:rsid w:val="00182199"/>
    <w:rsid w:val="00186CAC"/>
    <w:rsid w:val="00191D8F"/>
    <w:rsid w:val="00194345"/>
    <w:rsid w:val="00195D96"/>
    <w:rsid w:val="00197CA1"/>
    <w:rsid w:val="001A394D"/>
    <w:rsid w:val="001A5B0A"/>
    <w:rsid w:val="001A6BFA"/>
    <w:rsid w:val="001B1D3D"/>
    <w:rsid w:val="001C1D59"/>
    <w:rsid w:val="001C2A4B"/>
    <w:rsid w:val="001C5802"/>
    <w:rsid w:val="001D5A8F"/>
    <w:rsid w:val="001E03FB"/>
    <w:rsid w:val="001E223E"/>
    <w:rsid w:val="001E252E"/>
    <w:rsid w:val="001E309F"/>
    <w:rsid w:val="001E4BC2"/>
    <w:rsid w:val="001E62E9"/>
    <w:rsid w:val="001F0C42"/>
    <w:rsid w:val="001F1EFD"/>
    <w:rsid w:val="001F5D96"/>
    <w:rsid w:val="001F63A5"/>
    <w:rsid w:val="002003F8"/>
    <w:rsid w:val="002031D3"/>
    <w:rsid w:val="0020502D"/>
    <w:rsid w:val="002056A6"/>
    <w:rsid w:val="00210517"/>
    <w:rsid w:val="00210EF6"/>
    <w:rsid w:val="00213FA8"/>
    <w:rsid w:val="0022299A"/>
    <w:rsid w:val="0022469E"/>
    <w:rsid w:val="002248BE"/>
    <w:rsid w:val="00230047"/>
    <w:rsid w:val="002337D1"/>
    <w:rsid w:val="00233824"/>
    <w:rsid w:val="00242943"/>
    <w:rsid w:val="00243F9C"/>
    <w:rsid w:val="00251BFC"/>
    <w:rsid w:val="00253FF3"/>
    <w:rsid w:val="00254FEB"/>
    <w:rsid w:val="00255389"/>
    <w:rsid w:val="00260A13"/>
    <w:rsid w:val="00262D8E"/>
    <w:rsid w:val="00263CEF"/>
    <w:rsid w:val="002646F5"/>
    <w:rsid w:val="00270396"/>
    <w:rsid w:val="0027420A"/>
    <w:rsid w:val="00276903"/>
    <w:rsid w:val="00282BC3"/>
    <w:rsid w:val="00282C30"/>
    <w:rsid w:val="00283E02"/>
    <w:rsid w:val="00287B99"/>
    <w:rsid w:val="00290D30"/>
    <w:rsid w:val="0029333C"/>
    <w:rsid w:val="002A1593"/>
    <w:rsid w:val="002A497F"/>
    <w:rsid w:val="002A535E"/>
    <w:rsid w:val="002B0147"/>
    <w:rsid w:val="002B456B"/>
    <w:rsid w:val="002B5062"/>
    <w:rsid w:val="002B5558"/>
    <w:rsid w:val="002C04F8"/>
    <w:rsid w:val="002C222D"/>
    <w:rsid w:val="002C687C"/>
    <w:rsid w:val="002D5B2D"/>
    <w:rsid w:val="002D6E5D"/>
    <w:rsid w:val="002D73C9"/>
    <w:rsid w:val="002E470C"/>
    <w:rsid w:val="002E5726"/>
    <w:rsid w:val="002F06A4"/>
    <w:rsid w:val="002F2C40"/>
    <w:rsid w:val="00300627"/>
    <w:rsid w:val="00303DC1"/>
    <w:rsid w:val="00305D4D"/>
    <w:rsid w:val="003123FD"/>
    <w:rsid w:val="00313CBC"/>
    <w:rsid w:val="00316F85"/>
    <w:rsid w:val="0032306E"/>
    <w:rsid w:val="003267AB"/>
    <w:rsid w:val="00330B1C"/>
    <w:rsid w:val="00332770"/>
    <w:rsid w:val="00336E0E"/>
    <w:rsid w:val="003408D6"/>
    <w:rsid w:val="00340C66"/>
    <w:rsid w:val="0034456D"/>
    <w:rsid w:val="00346FD5"/>
    <w:rsid w:val="00352B33"/>
    <w:rsid w:val="00354C7E"/>
    <w:rsid w:val="00354F5E"/>
    <w:rsid w:val="00371D4B"/>
    <w:rsid w:val="003814EC"/>
    <w:rsid w:val="003819F2"/>
    <w:rsid w:val="00382AF2"/>
    <w:rsid w:val="00383447"/>
    <w:rsid w:val="00384F7D"/>
    <w:rsid w:val="003951F9"/>
    <w:rsid w:val="0039703B"/>
    <w:rsid w:val="003A21E3"/>
    <w:rsid w:val="003A2399"/>
    <w:rsid w:val="003B0DA9"/>
    <w:rsid w:val="003B20D2"/>
    <w:rsid w:val="003B4589"/>
    <w:rsid w:val="003C6496"/>
    <w:rsid w:val="003C6A00"/>
    <w:rsid w:val="003D06DD"/>
    <w:rsid w:val="003D40AD"/>
    <w:rsid w:val="003D43EC"/>
    <w:rsid w:val="003D51F0"/>
    <w:rsid w:val="003E6F6B"/>
    <w:rsid w:val="003F7C8C"/>
    <w:rsid w:val="00400FE1"/>
    <w:rsid w:val="00403F8A"/>
    <w:rsid w:val="00410120"/>
    <w:rsid w:val="0041391D"/>
    <w:rsid w:val="00414B70"/>
    <w:rsid w:val="00415DBF"/>
    <w:rsid w:val="00416401"/>
    <w:rsid w:val="00417C4F"/>
    <w:rsid w:val="00422C1E"/>
    <w:rsid w:val="00430709"/>
    <w:rsid w:val="00437755"/>
    <w:rsid w:val="00446708"/>
    <w:rsid w:val="00450574"/>
    <w:rsid w:val="00453D1C"/>
    <w:rsid w:val="0045573D"/>
    <w:rsid w:val="00461EF5"/>
    <w:rsid w:val="00463EFB"/>
    <w:rsid w:val="00465C18"/>
    <w:rsid w:val="0047392F"/>
    <w:rsid w:val="00480A5B"/>
    <w:rsid w:val="0048286D"/>
    <w:rsid w:val="0048324F"/>
    <w:rsid w:val="00483CB7"/>
    <w:rsid w:val="00485FC0"/>
    <w:rsid w:val="0049036C"/>
    <w:rsid w:val="004A0F70"/>
    <w:rsid w:val="004B01FB"/>
    <w:rsid w:val="004B64CD"/>
    <w:rsid w:val="004C25D1"/>
    <w:rsid w:val="004D53B2"/>
    <w:rsid w:val="004E3F81"/>
    <w:rsid w:val="004F4365"/>
    <w:rsid w:val="004F5BC5"/>
    <w:rsid w:val="00500F40"/>
    <w:rsid w:val="00506C5E"/>
    <w:rsid w:val="00506E1A"/>
    <w:rsid w:val="00507281"/>
    <w:rsid w:val="00510B1A"/>
    <w:rsid w:val="005115FC"/>
    <w:rsid w:val="00513AB5"/>
    <w:rsid w:val="00522076"/>
    <w:rsid w:val="00524C59"/>
    <w:rsid w:val="00540284"/>
    <w:rsid w:val="00547238"/>
    <w:rsid w:val="005512CE"/>
    <w:rsid w:val="00552D18"/>
    <w:rsid w:val="00561425"/>
    <w:rsid w:val="00561C83"/>
    <w:rsid w:val="005634E2"/>
    <w:rsid w:val="00571465"/>
    <w:rsid w:val="00571B61"/>
    <w:rsid w:val="0057407B"/>
    <w:rsid w:val="00577630"/>
    <w:rsid w:val="0058529D"/>
    <w:rsid w:val="005867D0"/>
    <w:rsid w:val="00586DE5"/>
    <w:rsid w:val="005952D7"/>
    <w:rsid w:val="00596B62"/>
    <w:rsid w:val="00596FFD"/>
    <w:rsid w:val="00597283"/>
    <w:rsid w:val="005A3AF1"/>
    <w:rsid w:val="005A67F3"/>
    <w:rsid w:val="005A7BF2"/>
    <w:rsid w:val="005B0F0B"/>
    <w:rsid w:val="005B1C52"/>
    <w:rsid w:val="005B45B5"/>
    <w:rsid w:val="005B4EA5"/>
    <w:rsid w:val="005C3731"/>
    <w:rsid w:val="005C45C9"/>
    <w:rsid w:val="005C4FB6"/>
    <w:rsid w:val="005C6FF7"/>
    <w:rsid w:val="005D03A4"/>
    <w:rsid w:val="005E4450"/>
    <w:rsid w:val="005F02D0"/>
    <w:rsid w:val="005F706D"/>
    <w:rsid w:val="00601031"/>
    <w:rsid w:val="006068A4"/>
    <w:rsid w:val="00606D48"/>
    <w:rsid w:val="006077AB"/>
    <w:rsid w:val="006167C9"/>
    <w:rsid w:val="0062052E"/>
    <w:rsid w:val="00622310"/>
    <w:rsid w:val="00622D5A"/>
    <w:rsid w:val="00624D74"/>
    <w:rsid w:val="006313D0"/>
    <w:rsid w:val="0063335A"/>
    <w:rsid w:val="00641182"/>
    <w:rsid w:val="00642DA6"/>
    <w:rsid w:val="00643059"/>
    <w:rsid w:val="0064361E"/>
    <w:rsid w:val="00646E2D"/>
    <w:rsid w:val="00646EE4"/>
    <w:rsid w:val="00646FCD"/>
    <w:rsid w:val="00647856"/>
    <w:rsid w:val="00647B4C"/>
    <w:rsid w:val="00647BB3"/>
    <w:rsid w:val="0065243A"/>
    <w:rsid w:val="006546FC"/>
    <w:rsid w:val="006600A0"/>
    <w:rsid w:val="006605BF"/>
    <w:rsid w:val="006657C9"/>
    <w:rsid w:val="00670927"/>
    <w:rsid w:val="00670CC0"/>
    <w:rsid w:val="00680BA0"/>
    <w:rsid w:val="00680F4C"/>
    <w:rsid w:val="00681FA1"/>
    <w:rsid w:val="00683B53"/>
    <w:rsid w:val="00685052"/>
    <w:rsid w:val="0068523C"/>
    <w:rsid w:val="00697DC4"/>
    <w:rsid w:val="006A0B64"/>
    <w:rsid w:val="006A1946"/>
    <w:rsid w:val="006A2520"/>
    <w:rsid w:val="006A2E19"/>
    <w:rsid w:val="006A44CE"/>
    <w:rsid w:val="006B6F5D"/>
    <w:rsid w:val="006B7256"/>
    <w:rsid w:val="006C662A"/>
    <w:rsid w:val="006D00FA"/>
    <w:rsid w:val="006D24E3"/>
    <w:rsid w:val="006D5D20"/>
    <w:rsid w:val="006D7B80"/>
    <w:rsid w:val="006E6CF6"/>
    <w:rsid w:val="006F2780"/>
    <w:rsid w:val="00701641"/>
    <w:rsid w:val="0070281F"/>
    <w:rsid w:val="00703383"/>
    <w:rsid w:val="00705EDD"/>
    <w:rsid w:val="007078F7"/>
    <w:rsid w:val="00717919"/>
    <w:rsid w:val="00717B47"/>
    <w:rsid w:val="00721660"/>
    <w:rsid w:val="007221A8"/>
    <w:rsid w:val="00726DE8"/>
    <w:rsid w:val="00737066"/>
    <w:rsid w:val="00740C6A"/>
    <w:rsid w:val="007506CF"/>
    <w:rsid w:val="007509A5"/>
    <w:rsid w:val="0076343F"/>
    <w:rsid w:val="00763FDF"/>
    <w:rsid w:val="007649B1"/>
    <w:rsid w:val="00770E1A"/>
    <w:rsid w:val="0077282B"/>
    <w:rsid w:val="00787D7E"/>
    <w:rsid w:val="00791682"/>
    <w:rsid w:val="00795ACD"/>
    <w:rsid w:val="007A2667"/>
    <w:rsid w:val="007A3EA5"/>
    <w:rsid w:val="007A45A9"/>
    <w:rsid w:val="007B0A73"/>
    <w:rsid w:val="007B1D37"/>
    <w:rsid w:val="007B25FC"/>
    <w:rsid w:val="007B58D4"/>
    <w:rsid w:val="007C1256"/>
    <w:rsid w:val="007C1CA0"/>
    <w:rsid w:val="007C2018"/>
    <w:rsid w:val="007C2FF3"/>
    <w:rsid w:val="007C6C3B"/>
    <w:rsid w:val="007D308E"/>
    <w:rsid w:val="007D6100"/>
    <w:rsid w:val="007D7871"/>
    <w:rsid w:val="007E48C5"/>
    <w:rsid w:val="007F0A0F"/>
    <w:rsid w:val="0080349B"/>
    <w:rsid w:val="008074C2"/>
    <w:rsid w:val="00810C6C"/>
    <w:rsid w:val="00811FCB"/>
    <w:rsid w:val="0081349A"/>
    <w:rsid w:val="0082037A"/>
    <w:rsid w:val="00820D56"/>
    <w:rsid w:val="008218A9"/>
    <w:rsid w:val="00822FE5"/>
    <w:rsid w:val="00825B06"/>
    <w:rsid w:val="00832D13"/>
    <w:rsid w:val="008372BE"/>
    <w:rsid w:val="0084255F"/>
    <w:rsid w:val="00843CAE"/>
    <w:rsid w:val="00845CF4"/>
    <w:rsid w:val="00845F6A"/>
    <w:rsid w:val="00846D30"/>
    <w:rsid w:val="00852A89"/>
    <w:rsid w:val="00853A17"/>
    <w:rsid w:val="008568BF"/>
    <w:rsid w:val="00862BB9"/>
    <w:rsid w:val="008639A6"/>
    <w:rsid w:val="008674EC"/>
    <w:rsid w:val="00873787"/>
    <w:rsid w:val="00891414"/>
    <w:rsid w:val="0089190D"/>
    <w:rsid w:val="00892E3E"/>
    <w:rsid w:val="008A1E56"/>
    <w:rsid w:val="008A3D29"/>
    <w:rsid w:val="008A40F8"/>
    <w:rsid w:val="008A78D1"/>
    <w:rsid w:val="008B15C4"/>
    <w:rsid w:val="008B2953"/>
    <w:rsid w:val="008B5E48"/>
    <w:rsid w:val="008C0AB1"/>
    <w:rsid w:val="008C0D86"/>
    <w:rsid w:val="008C0F57"/>
    <w:rsid w:val="008C6580"/>
    <w:rsid w:val="008C6E35"/>
    <w:rsid w:val="008D36BF"/>
    <w:rsid w:val="008D4E75"/>
    <w:rsid w:val="008F047D"/>
    <w:rsid w:val="008F0556"/>
    <w:rsid w:val="008F0D7C"/>
    <w:rsid w:val="008F1B89"/>
    <w:rsid w:val="008F2D5A"/>
    <w:rsid w:val="008F74FF"/>
    <w:rsid w:val="008F7DC1"/>
    <w:rsid w:val="00902194"/>
    <w:rsid w:val="00902ED3"/>
    <w:rsid w:val="00906FA0"/>
    <w:rsid w:val="009203BD"/>
    <w:rsid w:val="0092242A"/>
    <w:rsid w:val="00926401"/>
    <w:rsid w:val="00926B27"/>
    <w:rsid w:val="0093494F"/>
    <w:rsid w:val="00935398"/>
    <w:rsid w:val="00936F24"/>
    <w:rsid w:val="00941654"/>
    <w:rsid w:val="00942B6B"/>
    <w:rsid w:val="00943AE7"/>
    <w:rsid w:val="00945224"/>
    <w:rsid w:val="00953AF2"/>
    <w:rsid w:val="00954BE3"/>
    <w:rsid w:val="00960B7A"/>
    <w:rsid w:val="00961CF1"/>
    <w:rsid w:val="00967F12"/>
    <w:rsid w:val="009713B0"/>
    <w:rsid w:val="00971C15"/>
    <w:rsid w:val="00976759"/>
    <w:rsid w:val="0098363C"/>
    <w:rsid w:val="00984398"/>
    <w:rsid w:val="00993458"/>
    <w:rsid w:val="00993C88"/>
    <w:rsid w:val="0099555F"/>
    <w:rsid w:val="009A0CE7"/>
    <w:rsid w:val="009A1575"/>
    <w:rsid w:val="009A60FC"/>
    <w:rsid w:val="009B1795"/>
    <w:rsid w:val="009B37C9"/>
    <w:rsid w:val="009B3DD5"/>
    <w:rsid w:val="009C0A3C"/>
    <w:rsid w:val="009C3BAC"/>
    <w:rsid w:val="009C5180"/>
    <w:rsid w:val="009C7512"/>
    <w:rsid w:val="009D0C55"/>
    <w:rsid w:val="009D309E"/>
    <w:rsid w:val="009D3620"/>
    <w:rsid w:val="009D44A8"/>
    <w:rsid w:val="009E072A"/>
    <w:rsid w:val="009E410D"/>
    <w:rsid w:val="009F1BE5"/>
    <w:rsid w:val="009F3051"/>
    <w:rsid w:val="009F5C9A"/>
    <w:rsid w:val="009F64ED"/>
    <w:rsid w:val="009F6E9E"/>
    <w:rsid w:val="00A01404"/>
    <w:rsid w:val="00A036A5"/>
    <w:rsid w:val="00A044A8"/>
    <w:rsid w:val="00A05D8A"/>
    <w:rsid w:val="00A1124D"/>
    <w:rsid w:val="00A131AD"/>
    <w:rsid w:val="00A13D40"/>
    <w:rsid w:val="00A15F68"/>
    <w:rsid w:val="00A20DBD"/>
    <w:rsid w:val="00A26474"/>
    <w:rsid w:val="00A26CF6"/>
    <w:rsid w:val="00A30B34"/>
    <w:rsid w:val="00A3124A"/>
    <w:rsid w:val="00A31B5A"/>
    <w:rsid w:val="00A340BF"/>
    <w:rsid w:val="00A34FDD"/>
    <w:rsid w:val="00A42E49"/>
    <w:rsid w:val="00A47373"/>
    <w:rsid w:val="00A473B8"/>
    <w:rsid w:val="00A544CE"/>
    <w:rsid w:val="00A706C1"/>
    <w:rsid w:val="00A7486A"/>
    <w:rsid w:val="00A752E4"/>
    <w:rsid w:val="00A760E4"/>
    <w:rsid w:val="00A83E27"/>
    <w:rsid w:val="00A846CB"/>
    <w:rsid w:val="00A90812"/>
    <w:rsid w:val="00A9223D"/>
    <w:rsid w:val="00A92CC8"/>
    <w:rsid w:val="00A93688"/>
    <w:rsid w:val="00A940CB"/>
    <w:rsid w:val="00A96CCF"/>
    <w:rsid w:val="00A9790F"/>
    <w:rsid w:val="00A97DC9"/>
    <w:rsid w:val="00AA2522"/>
    <w:rsid w:val="00AA3D7A"/>
    <w:rsid w:val="00AB03CC"/>
    <w:rsid w:val="00AB1FBF"/>
    <w:rsid w:val="00AB3761"/>
    <w:rsid w:val="00AB65FE"/>
    <w:rsid w:val="00AC27D1"/>
    <w:rsid w:val="00AC29A8"/>
    <w:rsid w:val="00AC62F1"/>
    <w:rsid w:val="00AC6F13"/>
    <w:rsid w:val="00AD0130"/>
    <w:rsid w:val="00AD6993"/>
    <w:rsid w:val="00AD6AFE"/>
    <w:rsid w:val="00AD76D8"/>
    <w:rsid w:val="00AD7723"/>
    <w:rsid w:val="00AD7954"/>
    <w:rsid w:val="00AE01D6"/>
    <w:rsid w:val="00AE1602"/>
    <w:rsid w:val="00AE7129"/>
    <w:rsid w:val="00AF07CA"/>
    <w:rsid w:val="00AF156B"/>
    <w:rsid w:val="00B00778"/>
    <w:rsid w:val="00B0251B"/>
    <w:rsid w:val="00B03EE7"/>
    <w:rsid w:val="00B0720E"/>
    <w:rsid w:val="00B12607"/>
    <w:rsid w:val="00B14150"/>
    <w:rsid w:val="00B14F88"/>
    <w:rsid w:val="00B204A6"/>
    <w:rsid w:val="00B25575"/>
    <w:rsid w:val="00B30015"/>
    <w:rsid w:val="00B31B60"/>
    <w:rsid w:val="00B534AF"/>
    <w:rsid w:val="00B6163C"/>
    <w:rsid w:val="00B627A0"/>
    <w:rsid w:val="00B67749"/>
    <w:rsid w:val="00B67A1B"/>
    <w:rsid w:val="00B67EA7"/>
    <w:rsid w:val="00B71A4C"/>
    <w:rsid w:val="00B722EB"/>
    <w:rsid w:val="00B73AF7"/>
    <w:rsid w:val="00B7647C"/>
    <w:rsid w:val="00B76704"/>
    <w:rsid w:val="00B901E4"/>
    <w:rsid w:val="00B9618D"/>
    <w:rsid w:val="00B96A59"/>
    <w:rsid w:val="00B97165"/>
    <w:rsid w:val="00BA4E56"/>
    <w:rsid w:val="00BA5028"/>
    <w:rsid w:val="00BA74D3"/>
    <w:rsid w:val="00BA7B33"/>
    <w:rsid w:val="00BB5B4A"/>
    <w:rsid w:val="00BB6EF7"/>
    <w:rsid w:val="00BC0A53"/>
    <w:rsid w:val="00BD1CD3"/>
    <w:rsid w:val="00BD2B0C"/>
    <w:rsid w:val="00BD66D5"/>
    <w:rsid w:val="00BE0CC7"/>
    <w:rsid w:val="00BE3B1F"/>
    <w:rsid w:val="00BE5793"/>
    <w:rsid w:val="00BF2699"/>
    <w:rsid w:val="00BF50C2"/>
    <w:rsid w:val="00BF7DCD"/>
    <w:rsid w:val="00C003EB"/>
    <w:rsid w:val="00C029E4"/>
    <w:rsid w:val="00C031F3"/>
    <w:rsid w:val="00C063A7"/>
    <w:rsid w:val="00C16B34"/>
    <w:rsid w:val="00C21177"/>
    <w:rsid w:val="00C211ED"/>
    <w:rsid w:val="00C25172"/>
    <w:rsid w:val="00C3059C"/>
    <w:rsid w:val="00C31909"/>
    <w:rsid w:val="00C37C9D"/>
    <w:rsid w:val="00C45A45"/>
    <w:rsid w:val="00C4701B"/>
    <w:rsid w:val="00C50883"/>
    <w:rsid w:val="00C537AB"/>
    <w:rsid w:val="00C5435F"/>
    <w:rsid w:val="00C54E36"/>
    <w:rsid w:val="00C56B1E"/>
    <w:rsid w:val="00C57378"/>
    <w:rsid w:val="00C65E34"/>
    <w:rsid w:val="00C66550"/>
    <w:rsid w:val="00C67F86"/>
    <w:rsid w:val="00C70E86"/>
    <w:rsid w:val="00C728A9"/>
    <w:rsid w:val="00C7326A"/>
    <w:rsid w:val="00C76F7A"/>
    <w:rsid w:val="00C82B74"/>
    <w:rsid w:val="00C832BE"/>
    <w:rsid w:val="00C87511"/>
    <w:rsid w:val="00C93E57"/>
    <w:rsid w:val="00C950C0"/>
    <w:rsid w:val="00C956FA"/>
    <w:rsid w:val="00CB24FF"/>
    <w:rsid w:val="00CB276F"/>
    <w:rsid w:val="00CB2DE6"/>
    <w:rsid w:val="00CB4CB5"/>
    <w:rsid w:val="00CB5166"/>
    <w:rsid w:val="00CB5D3D"/>
    <w:rsid w:val="00CC15AC"/>
    <w:rsid w:val="00CC722F"/>
    <w:rsid w:val="00CD6450"/>
    <w:rsid w:val="00CD6F37"/>
    <w:rsid w:val="00CE1A87"/>
    <w:rsid w:val="00CE397B"/>
    <w:rsid w:val="00CE3A73"/>
    <w:rsid w:val="00CE45E4"/>
    <w:rsid w:val="00CE74DB"/>
    <w:rsid w:val="00CE79B9"/>
    <w:rsid w:val="00CF0447"/>
    <w:rsid w:val="00CF23E9"/>
    <w:rsid w:val="00CF505D"/>
    <w:rsid w:val="00D0572F"/>
    <w:rsid w:val="00D05836"/>
    <w:rsid w:val="00D11849"/>
    <w:rsid w:val="00D2064F"/>
    <w:rsid w:val="00D2246A"/>
    <w:rsid w:val="00D2558F"/>
    <w:rsid w:val="00D43DDA"/>
    <w:rsid w:val="00D45E8D"/>
    <w:rsid w:val="00D5338D"/>
    <w:rsid w:val="00D6340E"/>
    <w:rsid w:val="00D635E9"/>
    <w:rsid w:val="00D63FB8"/>
    <w:rsid w:val="00D74683"/>
    <w:rsid w:val="00D74C56"/>
    <w:rsid w:val="00D80D99"/>
    <w:rsid w:val="00D8608D"/>
    <w:rsid w:val="00D867A1"/>
    <w:rsid w:val="00DA4297"/>
    <w:rsid w:val="00DB6235"/>
    <w:rsid w:val="00DB745B"/>
    <w:rsid w:val="00DC15F3"/>
    <w:rsid w:val="00DD35B1"/>
    <w:rsid w:val="00DE0BF4"/>
    <w:rsid w:val="00DE700F"/>
    <w:rsid w:val="00DE798E"/>
    <w:rsid w:val="00DF432B"/>
    <w:rsid w:val="00E0163A"/>
    <w:rsid w:val="00E027AC"/>
    <w:rsid w:val="00E04977"/>
    <w:rsid w:val="00E0572D"/>
    <w:rsid w:val="00E0700A"/>
    <w:rsid w:val="00E07BC1"/>
    <w:rsid w:val="00E07CAE"/>
    <w:rsid w:val="00E135FC"/>
    <w:rsid w:val="00E1498B"/>
    <w:rsid w:val="00E15E4D"/>
    <w:rsid w:val="00E15E7E"/>
    <w:rsid w:val="00E275C1"/>
    <w:rsid w:val="00E3267E"/>
    <w:rsid w:val="00E36046"/>
    <w:rsid w:val="00E36F17"/>
    <w:rsid w:val="00E415FE"/>
    <w:rsid w:val="00E4255D"/>
    <w:rsid w:val="00E52C36"/>
    <w:rsid w:val="00E54A6B"/>
    <w:rsid w:val="00E572AC"/>
    <w:rsid w:val="00E60FC8"/>
    <w:rsid w:val="00E703A4"/>
    <w:rsid w:val="00E75D19"/>
    <w:rsid w:val="00E83CDA"/>
    <w:rsid w:val="00E86721"/>
    <w:rsid w:val="00E87815"/>
    <w:rsid w:val="00E87942"/>
    <w:rsid w:val="00E92210"/>
    <w:rsid w:val="00E94612"/>
    <w:rsid w:val="00E97F68"/>
    <w:rsid w:val="00EA0140"/>
    <w:rsid w:val="00EA3045"/>
    <w:rsid w:val="00EA4403"/>
    <w:rsid w:val="00EA4ACB"/>
    <w:rsid w:val="00EA5D68"/>
    <w:rsid w:val="00EC1CD4"/>
    <w:rsid w:val="00EC50FF"/>
    <w:rsid w:val="00EC6FE7"/>
    <w:rsid w:val="00ED10EC"/>
    <w:rsid w:val="00ED33EF"/>
    <w:rsid w:val="00ED4D0B"/>
    <w:rsid w:val="00ED53C0"/>
    <w:rsid w:val="00ED67F9"/>
    <w:rsid w:val="00ED6AE1"/>
    <w:rsid w:val="00EE0CDB"/>
    <w:rsid w:val="00EE31A1"/>
    <w:rsid w:val="00EE3904"/>
    <w:rsid w:val="00EE41D1"/>
    <w:rsid w:val="00EE6BB1"/>
    <w:rsid w:val="00EF008D"/>
    <w:rsid w:val="00F05BBA"/>
    <w:rsid w:val="00F07214"/>
    <w:rsid w:val="00F1213A"/>
    <w:rsid w:val="00F12721"/>
    <w:rsid w:val="00F12EA4"/>
    <w:rsid w:val="00F15332"/>
    <w:rsid w:val="00F161EA"/>
    <w:rsid w:val="00F26717"/>
    <w:rsid w:val="00F349CF"/>
    <w:rsid w:val="00F4079D"/>
    <w:rsid w:val="00F41D1E"/>
    <w:rsid w:val="00F42F7C"/>
    <w:rsid w:val="00F453C8"/>
    <w:rsid w:val="00F470E5"/>
    <w:rsid w:val="00F53328"/>
    <w:rsid w:val="00F55801"/>
    <w:rsid w:val="00F56609"/>
    <w:rsid w:val="00F57354"/>
    <w:rsid w:val="00F577EE"/>
    <w:rsid w:val="00F62335"/>
    <w:rsid w:val="00F63423"/>
    <w:rsid w:val="00F67699"/>
    <w:rsid w:val="00F769B9"/>
    <w:rsid w:val="00F82FEB"/>
    <w:rsid w:val="00F876BD"/>
    <w:rsid w:val="00F93F67"/>
    <w:rsid w:val="00F94490"/>
    <w:rsid w:val="00F957B3"/>
    <w:rsid w:val="00FA1C57"/>
    <w:rsid w:val="00FA23D0"/>
    <w:rsid w:val="00FA291B"/>
    <w:rsid w:val="00FA4651"/>
    <w:rsid w:val="00FB43AB"/>
    <w:rsid w:val="00FB7A11"/>
    <w:rsid w:val="00FC0CDD"/>
    <w:rsid w:val="00FC1E4F"/>
    <w:rsid w:val="00FD0750"/>
    <w:rsid w:val="00FD319B"/>
    <w:rsid w:val="00FD6F59"/>
    <w:rsid w:val="00FD7828"/>
    <w:rsid w:val="00FE348F"/>
    <w:rsid w:val="00FF36B9"/>
    <w:rsid w:val="00FF4E75"/>
    <w:rsid w:val="00FF5F4E"/>
    <w:rsid w:val="33E51ACE"/>
    <w:rsid w:val="4CCCC7D1"/>
    <w:rsid w:val="6629B102"/>
    <w:rsid w:val="7A4E4A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1295E8CF"/>
  <w15:chartTrackingRefBased/>
  <w15:docId w15:val="{90A3CF4A-7AAA-4312-8D76-439FB801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8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vorlage4">
    <w:name w:val="Formatvorlage4"/>
    <w:basedOn w:val="Normal"/>
    <w:rsid w:val="00740C6A"/>
    <w:pPr>
      <w:shd w:val="clear" w:color="auto" w:fill="FFFF00"/>
    </w:pPr>
    <w:rPr>
      <w:rFonts w:ascii="Arial Black" w:hAnsi="Arial Black"/>
      <w:sz w:val="22"/>
      <w:szCs w:val="22"/>
      <w:lang w:val="la-Latn"/>
    </w:rPr>
  </w:style>
  <w:style w:type="table" w:styleId="TableGrid">
    <w:name w:val="Table Grid"/>
    <w:basedOn w:val="TableNormal"/>
    <w:rsid w:val="00D860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6F37"/>
    <w:pPr>
      <w:tabs>
        <w:tab w:val="center" w:pos="4320"/>
        <w:tab w:val="right" w:pos="8640"/>
      </w:tabs>
    </w:pPr>
  </w:style>
  <w:style w:type="paragraph" w:styleId="Footer">
    <w:name w:val="footer"/>
    <w:basedOn w:val="Normal"/>
    <w:rsid w:val="00CD6F37"/>
    <w:pPr>
      <w:tabs>
        <w:tab w:val="center" w:pos="4320"/>
        <w:tab w:val="right" w:pos="8640"/>
      </w:tabs>
    </w:pPr>
  </w:style>
  <w:style w:type="character" w:styleId="PageNumber">
    <w:name w:val="page number"/>
    <w:basedOn w:val="DefaultParagraphFont"/>
    <w:rsid w:val="002E5726"/>
  </w:style>
  <w:style w:type="character" w:styleId="Hyperlink">
    <w:name w:val="Hyperlink"/>
    <w:rsid w:val="00EA5D68"/>
    <w:rPr>
      <w:color w:val="0000FF"/>
      <w:u w:val="single"/>
    </w:rPr>
  </w:style>
  <w:style w:type="paragraph" w:styleId="BalloonText">
    <w:name w:val="Balloon Text"/>
    <w:basedOn w:val="Normal"/>
    <w:semiHidden/>
    <w:rsid w:val="00873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583">
      <w:bodyDiv w:val="1"/>
      <w:marLeft w:val="0"/>
      <w:marRight w:val="0"/>
      <w:marTop w:val="0"/>
      <w:marBottom w:val="0"/>
      <w:divBdr>
        <w:top w:val="none" w:sz="0" w:space="0" w:color="auto"/>
        <w:left w:val="none" w:sz="0" w:space="0" w:color="auto"/>
        <w:bottom w:val="none" w:sz="0" w:space="0" w:color="auto"/>
        <w:right w:val="none" w:sz="0" w:space="0" w:color="auto"/>
      </w:divBdr>
    </w:div>
    <w:div w:id="108456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FFA267E722443B21C154D54478692" ma:contentTypeVersion="20" ma:contentTypeDescription="Create a new document." ma:contentTypeScope="" ma:versionID="f741a3ece03701e3cf8f8234eb2133eb">
  <xsd:schema xmlns:xsd="http://www.w3.org/2001/XMLSchema" xmlns:xs="http://www.w3.org/2001/XMLSchema" xmlns:p="http://schemas.microsoft.com/office/2006/metadata/properties" xmlns:ns2="4c45e040-10d9-4177-8840-dfccc37461c6" xmlns:ns3="5382fc3b-eab3-4ed6-aed3-1a3f59cf2031" xmlns:ns4="ef406d6b-70e0-427c-b08d-4edfc77771aa" targetNamespace="http://schemas.microsoft.com/office/2006/metadata/properties" ma:root="true" ma:fieldsID="b01090f9a303aaa9f1a68ecfaa85234d" ns2:_="" ns3:_="" ns4:_="">
    <xsd:import namespace="4c45e040-10d9-4177-8840-dfccc37461c6"/>
    <xsd:import namespace="5382fc3b-eab3-4ed6-aed3-1a3f59cf2031"/>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5e040-10d9-4177-8840-dfccc3746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2fc3b-eab3-4ed6-aed3-1a3f59cf20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e62550-7035-42c1-a1ec-d9547ddab8fa}" ma:internalName="TaxCatchAll" ma:showField="CatchAllData" ma:web="5382fc3b-eab3-4ed6-aed3-1a3f59cf2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2f792e8-4dad-42c1-ad63-44982727bf4d"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c45e040-10d9-4177-8840-dfccc37461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5C5811-2C4F-4EDE-B995-4DDB5C2B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5e040-10d9-4177-8840-dfccc37461c6"/>
    <ds:schemaRef ds:uri="5382fc3b-eab3-4ed6-aed3-1a3f59cf2031"/>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5E924-B7F6-4EB0-B0DF-27D60D0374DF}">
  <ds:schemaRefs>
    <ds:schemaRef ds:uri="Microsoft.SharePoint.Taxonomy.ContentTypeSync"/>
  </ds:schemaRefs>
</ds:datastoreItem>
</file>

<file path=customXml/itemProps3.xml><?xml version="1.0" encoding="utf-8"?>
<ds:datastoreItem xmlns:ds="http://schemas.openxmlformats.org/officeDocument/2006/customXml" ds:itemID="{49DD1CEE-6B00-4207-B710-8A2D55B68C16}">
  <ds:schemaRefs>
    <ds:schemaRef ds:uri="http://schemas.microsoft.com/sharepoint/v3/contenttype/forms"/>
  </ds:schemaRefs>
</ds:datastoreItem>
</file>

<file path=customXml/itemProps4.xml><?xml version="1.0" encoding="utf-8"?>
<ds:datastoreItem xmlns:ds="http://schemas.openxmlformats.org/officeDocument/2006/customXml" ds:itemID="{DF9808D9-AB4D-4530-94EA-458409535DD7}">
  <ds:schemaRefs>
    <ds:schemaRef ds:uri="4c45e040-10d9-4177-8840-dfccc37461c6"/>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5382fc3b-eab3-4ed6-aed3-1a3f59cf2031"/>
    <ds:schemaRef ds:uri="http://schemas.openxmlformats.org/package/2006/metadata/core-properties"/>
    <ds:schemaRef ds:uri="ef406d6b-70e0-427c-b08d-4edfc77771a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2511</Characters>
  <Application>Microsoft Office Word</Application>
  <DocSecurity>0</DocSecurity>
  <Lines>20</Lines>
  <Paragraphs>5</Paragraphs>
  <ScaleCrop>false</ScaleCrop>
  <Company>HENKEL KGaA</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Data Sheet – for internal use only</dc:title>
  <dc:subject/>
  <dc:creator>hagenm</dc:creator>
  <cp:keywords/>
  <cp:lastModifiedBy>Noemi Piseddu</cp:lastModifiedBy>
  <cp:revision>26</cp:revision>
  <cp:lastPrinted>2012-08-03T09:46:00Z</cp:lastPrinted>
  <dcterms:created xsi:type="dcterms:W3CDTF">2025-06-30T13:04:00Z</dcterms:created>
  <dcterms:modified xsi:type="dcterms:W3CDTF">2025-07-01T07:40:00Z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0x01010080EFFA267E722443B21C154D54478692</vt:lpwstr>
  </property>
</Properties>
</file>